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DB" w:rsidRPr="00CA0C8C" w:rsidRDefault="007455DB" w:rsidP="00CA0C8C">
      <w:pPr>
        <w:spacing w:after="0" w:line="240" w:lineRule="auto"/>
        <w:contextualSpacing/>
        <w:jc w:val="center"/>
        <w:rPr>
          <w:rFonts w:ascii="Rockwell" w:hAnsi="Rockwell"/>
          <w:b/>
          <w:sz w:val="20"/>
          <w:szCs w:val="20"/>
        </w:rPr>
      </w:pPr>
      <w:bookmarkStart w:id="0" w:name="_GoBack"/>
      <w:bookmarkEnd w:id="0"/>
      <w:r w:rsidRPr="00CA0C8C">
        <w:rPr>
          <w:rFonts w:ascii="Rockwell" w:hAnsi="Rockwell"/>
          <w:b/>
          <w:sz w:val="20"/>
          <w:szCs w:val="20"/>
        </w:rPr>
        <w:t>Unit 4</w:t>
      </w:r>
      <w:r w:rsidR="00CA0C8C" w:rsidRPr="00CA0C8C">
        <w:rPr>
          <w:rFonts w:ascii="Rockwell" w:hAnsi="Rockwell"/>
          <w:b/>
          <w:sz w:val="20"/>
          <w:szCs w:val="20"/>
        </w:rPr>
        <w:t>:</w:t>
      </w:r>
      <w:r w:rsidRPr="00CA0C8C">
        <w:rPr>
          <w:rFonts w:ascii="Rockwell" w:hAnsi="Rockwell"/>
          <w:b/>
          <w:sz w:val="20"/>
          <w:szCs w:val="20"/>
        </w:rPr>
        <w:t xml:space="preserve"> Work, Energy, Power</w:t>
      </w:r>
    </w:p>
    <w:p w:rsidR="003F364F" w:rsidRPr="00CA0C8C" w:rsidRDefault="00164749" w:rsidP="00CA0C8C">
      <w:pPr>
        <w:spacing w:after="0" w:line="240" w:lineRule="auto"/>
        <w:contextualSpacing/>
        <w:jc w:val="center"/>
        <w:rPr>
          <w:rFonts w:ascii="Perpetua" w:hAnsi="Perpetua"/>
          <w:b/>
          <w:sz w:val="20"/>
          <w:szCs w:val="20"/>
        </w:rPr>
      </w:pPr>
      <w:r w:rsidRPr="00CA0C8C">
        <w:rPr>
          <w:rFonts w:ascii="Perpetua" w:hAnsi="Perpetua"/>
          <w:b/>
          <w:sz w:val="20"/>
          <w:szCs w:val="20"/>
        </w:rPr>
        <w:t>W</w:t>
      </w:r>
      <w:r w:rsidR="007455DB" w:rsidRPr="00CA0C8C">
        <w:rPr>
          <w:rFonts w:ascii="Perpetua" w:hAnsi="Perpetua"/>
          <w:b/>
          <w:sz w:val="20"/>
          <w:szCs w:val="20"/>
        </w:rPr>
        <w:t xml:space="preserve">ork </w:t>
      </w:r>
      <w:r w:rsidRPr="00CA0C8C">
        <w:rPr>
          <w:rFonts w:ascii="Perpetua" w:hAnsi="Perpetua"/>
          <w:b/>
          <w:sz w:val="20"/>
          <w:szCs w:val="20"/>
        </w:rPr>
        <w:t>- Section 1</w:t>
      </w:r>
    </w:p>
    <w:p w:rsidR="00164749" w:rsidRPr="00CA0C8C" w:rsidRDefault="00164749" w:rsidP="00CA0C8C">
      <w:pPr>
        <w:spacing w:after="0" w:line="240" w:lineRule="auto"/>
        <w:contextualSpacing/>
        <w:rPr>
          <w:rFonts w:ascii="Perpetua" w:hAnsi="Perpetua" w:cs="David"/>
          <w:sz w:val="20"/>
          <w:szCs w:val="20"/>
        </w:rPr>
      </w:pPr>
      <w:r w:rsidRPr="00CA0C8C">
        <w:rPr>
          <w:rFonts w:ascii="Perpetua" w:hAnsi="Perpetua" w:cs="David"/>
          <w:sz w:val="20"/>
          <w:szCs w:val="20"/>
        </w:rPr>
        <w:t>Objectives:</w:t>
      </w:r>
    </w:p>
    <w:p w:rsidR="007455DB" w:rsidRPr="00CA0C8C" w:rsidRDefault="007455DB" w:rsidP="00CA0C8C">
      <w:pPr>
        <w:pStyle w:val="ListParagraph"/>
        <w:numPr>
          <w:ilvl w:val="0"/>
          <w:numId w:val="10"/>
        </w:numPr>
        <w:autoSpaceDE w:val="0"/>
        <w:autoSpaceDN w:val="0"/>
        <w:adjustRightInd w:val="0"/>
        <w:spacing w:after="0" w:line="240" w:lineRule="auto"/>
        <w:rPr>
          <w:rFonts w:ascii="Perpetua" w:hAnsi="Perpetua" w:cs="David"/>
          <w:color w:val="000000"/>
          <w:sz w:val="20"/>
          <w:szCs w:val="20"/>
        </w:rPr>
        <w:sectPr w:rsidR="007455DB" w:rsidRPr="00CA0C8C" w:rsidSect="00164749">
          <w:pgSz w:w="12240" w:h="15840"/>
          <w:pgMar w:top="720" w:right="720" w:bottom="720" w:left="720" w:header="720" w:footer="720" w:gutter="0"/>
          <w:cols w:space="720"/>
          <w:docGrid w:linePitch="360"/>
        </w:sectPr>
      </w:pPr>
    </w:p>
    <w:p w:rsidR="00164749" w:rsidRPr="00CA0C8C" w:rsidRDefault="00164749" w:rsidP="00CA0C8C">
      <w:pPr>
        <w:pStyle w:val="ListParagraph"/>
        <w:numPr>
          <w:ilvl w:val="0"/>
          <w:numId w:val="10"/>
        </w:numPr>
        <w:autoSpaceDE w:val="0"/>
        <w:autoSpaceDN w:val="0"/>
        <w:adjustRightInd w:val="0"/>
        <w:spacing w:after="0" w:line="240" w:lineRule="auto"/>
        <w:ind w:left="360"/>
        <w:rPr>
          <w:rFonts w:ascii="Perpetua" w:hAnsi="Perpetua" w:cs="David"/>
          <w:color w:val="000000"/>
          <w:sz w:val="20"/>
          <w:szCs w:val="20"/>
        </w:rPr>
      </w:pPr>
      <w:r w:rsidRPr="00CA0C8C">
        <w:rPr>
          <w:rFonts w:ascii="Perpetua" w:hAnsi="Perpetua" w:cs="David"/>
          <w:color w:val="000000"/>
          <w:sz w:val="20"/>
          <w:szCs w:val="20"/>
        </w:rPr>
        <w:lastRenderedPageBreak/>
        <w:t>Recognize the difference between the scientific and ordinary definitions of work.</w:t>
      </w:r>
    </w:p>
    <w:p w:rsidR="00164749" w:rsidRPr="00CA0C8C" w:rsidRDefault="00164749" w:rsidP="00CA0C8C">
      <w:pPr>
        <w:pStyle w:val="ListParagraph"/>
        <w:numPr>
          <w:ilvl w:val="0"/>
          <w:numId w:val="10"/>
        </w:numPr>
        <w:autoSpaceDE w:val="0"/>
        <w:autoSpaceDN w:val="0"/>
        <w:adjustRightInd w:val="0"/>
        <w:spacing w:after="0" w:line="240" w:lineRule="auto"/>
        <w:ind w:left="360"/>
        <w:rPr>
          <w:rFonts w:ascii="Perpetua" w:hAnsi="Perpetua" w:cs="David"/>
          <w:color w:val="000000"/>
          <w:sz w:val="20"/>
          <w:szCs w:val="20"/>
        </w:rPr>
      </w:pPr>
      <w:r w:rsidRPr="00CA0C8C">
        <w:rPr>
          <w:rFonts w:ascii="Perpetua" w:hAnsi="Perpetua" w:cs="David"/>
          <w:color w:val="000000"/>
          <w:sz w:val="20"/>
          <w:szCs w:val="20"/>
        </w:rPr>
        <w:t>Define work by relating it to force and displacement.</w:t>
      </w:r>
    </w:p>
    <w:p w:rsidR="00164749" w:rsidRPr="00CA0C8C" w:rsidRDefault="00164749" w:rsidP="00CA0C8C">
      <w:pPr>
        <w:pStyle w:val="ListParagraph"/>
        <w:numPr>
          <w:ilvl w:val="0"/>
          <w:numId w:val="10"/>
        </w:numPr>
        <w:autoSpaceDE w:val="0"/>
        <w:autoSpaceDN w:val="0"/>
        <w:adjustRightInd w:val="0"/>
        <w:spacing w:after="0" w:line="240" w:lineRule="auto"/>
        <w:ind w:left="360"/>
        <w:rPr>
          <w:rFonts w:ascii="Perpetua" w:hAnsi="Perpetua" w:cs="David"/>
          <w:color w:val="000000"/>
          <w:sz w:val="20"/>
          <w:szCs w:val="20"/>
        </w:rPr>
      </w:pPr>
      <w:r w:rsidRPr="00CA0C8C">
        <w:rPr>
          <w:rFonts w:ascii="Perpetua" w:hAnsi="Perpetua" w:cs="David"/>
          <w:color w:val="000000"/>
          <w:sz w:val="20"/>
          <w:szCs w:val="20"/>
        </w:rPr>
        <w:t>Identify where work is being performed in a variety of situations.</w:t>
      </w:r>
    </w:p>
    <w:p w:rsidR="00164749" w:rsidRPr="00CA0C8C" w:rsidRDefault="00164749" w:rsidP="00CA0C8C">
      <w:pPr>
        <w:pStyle w:val="ListParagraph"/>
        <w:numPr>
          <w:ilvl w:val="0"/>
          <w:numId w:val="10"/>
        </w:numPr>
        <w:autoSpaceDE w:val="0"/>
        <w:autoSpaceDN w:val="0"/>
        <w:adjustRightInd w:val="0"/>
        <w:spacing w:after="0" w:line="240" w:lineRule="auto"/>
        <w:ind w:left="360"/>
        <w:rPr>
          <w:rFonts w:ascii="Perpetua" w:hAnsi="Perpetua" w:cs="David"/>
          <w:sz w:val="20"/>
          <w:szCs w:val="20"/>
        </w:rPr>
      </w:pPr>
      <w:r w:rsidRPr="00CA0C8C">
        <w:rPr>
          <w:rFonts w:ascii="Perpetua" w:hAnsi="Perpetua" w:cs="David"/>
          <w:color w:val="000000"/>
          <w:sz w:val="20"/>
          <w:szCs w:val="20"/>
        </w:rPr>
        <w:t xml:space="preserve">Calculate the net work done </w:t>
      </w:r>
      <w:r w:rsidR="00CA0C8C" w:rsidRPr="00CA0C8C">
        <w:rPr>
          <w:rFonts w:ascii="Perpetua" w:hAnsi="Perpetua" w:cs="David"/>
          <w:color w:val="000000"/>
          <w:sz w:val="20"/>
          <w:szCs w:val="20"/>
        </w:rPr>
        <w:t>with multiple applied</w:t>
      </w:r>
      <w:r w:rsidRPr="00CA0C8C">
        <w:rPr>
          <w:rFonts w:ascii="Perpetua" w:hAnsi="Perpetua" w:cs="David"/>
          <w:color w:val="000000"/>
          <w:sz w:val="20"/>
          <w:szCs w:val="20"/>
        </w:rPr>
        <w:t xml:space="preserve"> forces.</w:t>
      </w:r>
    </w:p>
    <w:p w:rsidR="007455DB" w:rsidRPr="00CA0C8C" w:rsidRDefault="007455DB" w:rsidP="00CA0C8C">
      <w:pPr>
        <w:pStyle w:val="ListParagraph"/>
        <w:numPr>
          <w:ilvl w:val="0"/>
          <w:numId w:val="10"/>
        </w:numPr>
        <w:autoSpaceDE w:val="0"/>
        <w:autoSpaceDN w:val="0"/>
        <w:adjustRightInd w:val="0"/>
        <w:spacing w:after="0" w:line="240" w:lineRule="auto"/>
        <w:ind w:left="360"/>
        <w:rPr>
          <w:rFonts w:ascii="Perpetua" w:hAnsi="Perpetua" w:cs="David"/>
          <w:sz w:val="20"/>
          <w:szCs w:val="20"/>
        </w:rPr>
      </w:pPr>
      <w:r w:rsidRPr="00CA0C8C">
        <w:rPr>
          <w:rFonts w:ascii="Perpetua" w:hAnsi="Perpetua" w:cs="David"/>
          <w:sz w:val="20"/>
          <w:szCs w:val="20"/>
        </w:rPr>
        <w:t>Identify several forms of energy.</w:t>
      </w:r>
    </w:p>
    <w:p w:rsidR="007455DB" w:rsidRPr="00CA0C8C" w:rsidRDefault="007455DB" w:rsidP="00CA0C8C">
      <w:pPr>
        <w:pStyle w:val="ListParagraph"/>
        <w:numPr>
          <w:ilvl w:val="0"/>
          <w:numId w:val="10"/>
        </w:numPr>
        <w:autoSpaceDE w:val="0"/>
        <w:autoSpaceDN w:val="0"/>
        <w:adjustRightInd w:val="0"/>
        <w:spacing w:after="0" w:line="240" w:lineRule="auto"/>
        <w:ind w:left="360"/>
        <w:rPr>
          <w:rFonts w:ascii="Perpetua" w:hAnsi="Perpetua" w:cs="David"/>
          <w:sz w:val="20"/>
          <w:szCs w:val="20"/>
        </w:rPr>
      </w:pPr>
      <w:r w:rsidRPr="00CA0C8C">
        <w:rPr>
          <w:rFonts w:ascii="Perpetua" w:hAnsi="Perpetua" w:cs="David"/>
          <w:sz w:val="20"/>
          <w:szCs w:val="20"/>
        </w:rPr>
        <w:t>Calculate kinetic energy for an object.</w:t>
      </w:r>
    </w:p>
    <w:p w:rsidR="007455DB" w:rsidRPr="00CA0C8C" w:rsidRDefault="007455DB" w:rsidP="00CA0C8C">
      <w:pPr>
        <w:pStyle w:val="ListParagraph"/>
        <w:numPr>
          <w:ilvl w:val="0"/>
          <w:numId w:val="10"/>
        </w:numPr>
        <w:autoSpaceDE w:val="0"/>
        <w:autoSpaceDN w:val="0"/>
        <w:adjustRightInd w:val="0"/>
        <w:spacing w:after="0" w:line="240" w:lineRule="auto"/>
        <w:ind w:left="360"/>
        <w:rPr>
          <w:rFonts w:ascii="Perpetua" w:hAnsi="Perpetua" w:cs="David"/>
          <w:sz w:val="20"/>
          <w:szCs w:val="20"/>
        </w:rPr>
      </w:pPr>
      <w:r w:rsidRPr="00CA0C8C">
        <w:rPr>
          <w:rFonts w:ascii="Perpetua" w:hAnsi="Perpetua" w:cs="David"/>
          <w:sz w:val="20"/>
          <w:szCs w:val="20"/>
        </w:rPr>
        <w:t>Apply the work–kinetic energy theorem to solve problems.</w:t>
      </w:r>
    </w:p>
    <w:p w:rsidR="007455DB" w:rsidRPr="00CA0C8C" w:rsidRDefault="007455DB" w:rsidP="00CA0C8C">
      <w:pPr>
        <w:pStyle w:val="ListParagraph"/>
        <w:numPr>
          <w:ilvl w:val="0"/>
          <w:numId w:val="10"/>
        </w:numPr>
        <w:autoSpaceDE w:val="0"/>
        <w:autoSpaceDN w:val="0"/>
        <w:adjustRightInd w:val="0"/>
        <w:spacing w:after="0" w:line="240" w:lineRule="auto"/>
        <w:ind w:left="360"/>
        <w:rPr>
          <w:rFonts w:ascii="Perpetua" w:hAnsi="Perpetua" w:cs="David"/>
          <w:sz w:val="20"/>
          <w:szCs w:val="20"/>
        </w:rPr>
      </w:pPr>
      <w:r w:rsidRPr="00CA0C8C">
        <w:rPr>
          <w:rFonts w:ascii="Perpetua" w:hAnsi="Perpetua" w:cs="David"/>
          <w:sz w:val="20"/>
          <w:szCs w:val="20"/>
        </w:rPr>
        <w:t>Distinguish between kinetic and potential energy.</w:t>
      </w:r>
    </w:p>
    <w:p w:rsidR="007455DB" w:rsidRPr="00CA0C8C" w:rsidRDefault="007455DB" w:rsidP="00CA0C8C">
      <w:pPr>
        <w:pStyle w:val="ListParagraph"/>
        <w:numPr>
          <w:ilvl w:val="0"/>
          <w:numId w:val="10"/>
        </w:numPr>
        <w:autoSpaceDE w:val="0"/>
        <w:autoSpaceDN w:val="0"/>
        <w:adjustRightInd w:val="0"/>
        <w:spacing w:after="0" w:line="240" w:lineRule="auto"/>
        <w:ind w:left="360"/>
        <w:rPr>
          <w:rFonts w:ascii="Perpetua" w:hAnsi="Perpetua" w:cs="David"/>
          <w:sz w:val="20"/>
          <w:szCs w:val="20"/>
        </w:rPr>
      </w:pPr>
      <w:r w:rsidRPr="00CA0C8C">
        <w:rPr>
          <w:rFonts w:ascii="Perpetua" w:hAnsi="Perpetua" w:cs="David"/>
          <w:sz w:val="20"/>
          <w:szCs w:val="20"/>
        </w:rPr>
        <w:lastRenderedPageBreak/>
        <w:t>Classify different types of potential energy.</w:t>
      </w:r>
    </w:p>
    <w:p w:rsidR="007455DB" w:rsidRPr="00CA0C8C" w:rsidRDefault="007455DB" w:rsidP="00CA0C8C">
      <w:pPr>
        <w:pStyle w:val="ListParagraph"/>
        <w:numPr>
          <w:ilvl w:val="0"/>
          <w:numId w:val="10"/>
        </w:numPr>
        <w:autoSpaceDE w:val="0"/>
        <w:autoSpaceDN w:val="0"/>
        <w:adjustRightInd w:val="0"/>
        <w:spacing w:after="0" w:line="240" w:lineRule="auto"/>
        <w:ind w:left="360"/>
        <w:rPr>
          <w:rFonts w:ascii="Perpetua" w:hAnsi="Perpetua" w:cs="David"/>
          <w:sz w:val="20"/>
          <w:szCs w:val="20"/>
        </w:rPr>
      </w:pPr>
      <w:r w:rsidRPr="00CA0C8C">
        <w:rPr>
          <w:rFonts w:ascii="Perpetua" w:hAnsi="Perpetua" w:cs="David"/>
          <w:sz w:val="20"/>
          <w:szCs w:val="20"/>
        </w:rPr>
        <w:t>Calculate the potential energy associated with an object’s position</w:t>
      </w:r>
      <w:r w:rsidRPr="00CA0C8C">
        <w:rPr>
          <w:rFonts w:ascii="Perpetua" w:hAnsi="Perpetua" w:cs="David"/>
          <w:sz w:val="20"/>
          <w:szCs w:val="20"/>
        </w:rPr>
        <w:t>.</w:t>
      </w:r>
    </w:p>
    <w:p w:rsidR="007455DB" w:rsidRPr="00CA0C8C" w:rsidRDefault="007455DB" w:rsidP="00CA0C8C">
      <w:pPr>
        <w:pStyle w:val="ListParagraph"/>
        <w:numPr>
          <w:ilvl w:val="0"/>
          <w:numId w:val="10"/>
        </w:numPr>
        <w:autoSpaceDE w:val="0"/>
        <w:autoSpaceDN w:val="0"/>
        <w:adjustRightInd w:val="0"/>
        <w:spacing w:after="0" w:line="240" w:lineRule="auto"/>
        <w:ind w:left="360"/>
        <w:rPr>
          <w:rFonts w:ascii="Perpetua" w:hAnsi="Perpetua" w:cs="David"/>
          <w:sz w:val="20"/>
          <w:szCs w:val="20"/>
        </w:rPr>
      </w:pPr>
      <w:r w:rsidRPr="00CA0C8C">
        <w:rPr>
          <w:rFonts w:ascii="Perpetua" w:hAnsi="Perpetua" w:cs="David"/>
          <w:sz w:val="20"/>
          <w:szCs w:val="20"/>
        </w:rPr>
        <w:t>Identify situations in which conservation of ME is valid.</w:t>
      </w:r>
    </w:p>
    <w:p w:rsidR="007455DB" w:rsidRPr="00CA0C8C" w:rsidRDefault="007455DB" w:rsidP="00CA0C8C">
      <w:pPr>
        <w:pStyle w:val="ListParagraph"/>
        <w:numPr>
          <w:ilvl w:val="0"/>
          <w:numId w:val="10"/>
        </w:numPr>
        <w:autoSpaceDE w:val="0"/>
        <w:autoSpaceDN w:val="0"/>
        <w:adjustRightInd w:val="0"/>
        <w:spacing w:after="0" w:line="240" w:lineRule="auto"/>
        <w:ind w:left="360"/>
        <w:rPr>
          <w:rFonts w:ascii="Perpetua" w:hAnsi="Perpetua" w:cs="David"/>
          <w:sz w:val="20"/>
          <w:szCs w:val="20"/>
        </w:rPr>
      </w:pPr>
      <w:r w:rsidRPr="00CA0C8C">
        <w:rPr>
          <w:rFonts w:ascii="Perpetua" w:hAnsi="Perpetua" w:cs="David"/>
          <w:sz w:val="20"/>
          <w:szCs w:val="20"/>
        </w:rPr>
        <w:t>Recognize the forms that conserved energy can take.</w:t>
      </w:r>
    </w:p>
    <w:p w:rsidR="007455DB" w:rsidRPr="00CA0C8C" w:rsidRDefault="007455DB" w:rsidP="00CA0C8C">
      <w:pPr>
        <w:pStyle w:val="ListParagraph"/>
        <w:numPr>
          <w:ilvl w:val="0"/>
          <w:numId w:val="10"/>
        </w:numPr>
        <w:autoSpaceDE w:val="0"/>
        <w:autoSpaceDN w:val="0"/>
        <w:adjustRightInd w:val="0"/>
        <w:spacing w:after="0" w:line="240" w:lineRule="auto"/>
        <w:ind w:left="360"/>
        <w:rPr>
          <w:rFonts w:ascii="Perpetua" w:hAnsi="Perpetua" w:cs="David"/>
          <w:sz w:val="20"/>
          <w:szCs w:val="20"/>
        </w:rPr>
      </w:pPr>
      <w:r w:rsidRPr="00CA0C8C">
        <w:rPr>
          <w:rFonts w:ascii="Perpetua" w:hAnsi="Perpetua" w:cs="David"/>
          <w:sz w:val="20"/>
          <w:szCs w:val="20"/>
        </w:rPr>
        <w:t>Solve problems using conservation of ME.</w:t>
      </w:r>
    </w:p>
    <w:p w:rsidR="007455DB" w:rsidRPr="00CA0C8C" w:rsidRDefault="007455DB" w:rsidP="00CA0C8C">
      <w:pPr>
        <w:pStyle w:val="ListParagraph"/>
        <w:numPr>
          <w:ilvl w:val="0"/>
          <w:numId w:val="10"/>
        </w:numPr>
        <w:autoSpaceDE w:val="0"/>
        <w:autoSpaceDN w:val="0"/>
        <w:adjustRightInd w:val="0"/>
        <w:spacing w:after="0" w:line="240" w:lineRule="auto"/>
        <w:ind w:left="360"/>
        <w:rPr>
          <w:rFonts w:ascii="Perpetua" w:hAnsi="Perpetua" w:cs="David"/>
          <w:sz w:val="20"/>
          <w:szCs w:val="20"/>
        </w:rPr>
      </w:pPr>
      <w:r w:rsidRPr="00CA0C8C">
        <w:rPr>
          <w:rFonts w:ascii="Perpetua" w:hAnsi="Perpetua" w:cs="David"/>
          <w:sz w:val="20"/>
          <w:szCs w:val="20"/>
        </w:rPr>
        <w:t>Relate the concepts of energy, time, and power.</w:t>
      </w:r>
    </w:p>
    <w:p w:rsidR="007455DB" w:rsidRPr="00CA0C8C" w:rsidRDefault="007455DB" w:rsidP="00CA0C8C">
      <w:pPr>
        <w:pStyle w:val="ListParagraph"/>
        <w:numPr>
          <w:ilvl w:val="0"/>
          <w:numId w:val="10"/>
        </w:numPr>
        <w:autoSpaceDE w:val="0"/>
        <w:autoSpaceDN w:val="0"/>
        <w:adjustRightInd w:val="0"/>
        <w:spacing w:after="0" w:line="240" w:lineRule="auto"/>
        <w:ind w:left="360"/>
        <w:rPr>
          <w:rFonts w:ascii="Perpetua" w:hAnsi="Perpetua" w:cs="David"/>
          <w:sz w:val="20"/>
          <w:szCs w:val="20"/>
        </w:rPr>
      </w:pPr>
      <w:r w:rsidRPr="00CA0C8C">
        <w:rPr>
          <w:rFonts w:ascii="Perpetua" w:hAnsi="Perpetua" w:cs="David"/>
          <w:sz w:val="20"/>
          <w:szCs w:val="20"/>
        </w:rPr>
        <w:t>Calculate power in two different ways.</w:t>
      </w:r>
    </w:p>
    <w:p w:rsidR="007455DB" w:rsidRPr="00CA0C8C" w:rsidRDefault="007455DB" w:rsidP="00CA0C8C">
      <w:pPr>
        <w:pStyle w:val="ListParagraph"/>
        <w:numPr>
          <w:ilvl w:val="0"/>
          <w:numId w:val="10"/>
        </w:numPr>
        <w:autoSpaceDE w:val="0"/>
        <w:autoSpaceDN w:val="0"/>
        <w:adjustRightInd w:val="0"/>
        <w:spacing w:after="0" w:line="240" w:lineRule="auto"/>
        <w:ind w:left="360"/>
        <w:rPr>
          <w:rFonts w:ascii="Perpetua" w:hAnsi="Perpetua" w:cs="David"/>
          <w:sz w:val="20"/>
          <w:szCs w:val="20"/>
        </w:rPr>
      </w:pPr>
      <w:r w:rsidRPr="00CA0C8C">
        <w:rPr>
          <w:rFonts w:ascii="Perpetua" w:hAnsi="Perpetua" w:cs="David"/>
          <w:sz w:val="20"/>
          <w:szCs w:val="20"/>
        </w:rPr>
        <w:t>Explain the effect of machines on work and power</w:t>
      </w:r>
    </w:p>
    <w:p w:rsidR="007455DB" w:rsidRPr="00CA0C8C" w:rsidRDefault="007455DB" w:rsidP="00CA0C8C">
      <w:pPr>
        <w:spacing w:after="0" w:line="240" w:lineRule="auto"/>
        <w:contextualSpacing/>
        <w:rPr>
          <w:rFonts w:ascii="Perpetua" w:hAnsi="Perpetua" w:cs="David"/>
          <w:sz w:val="20"/>
          <w:szCs w:val="20"/>
        </w:rPr>
        <w:sectPr w:rsidR="007455DB" w:rsidRPr="00CA0C8C" w:rsidSect="007455DB">
          <w:type w:val="continuous"/>
          <w:pgSz w:w="12240" w:h="15840"/>
          <w:pgMar w:top="720" w:right="720" w:bottom="720" w:left="720" w:header="720" w:footer="720" w:gutter="0"/>
          <w:cols w:num="2" w:space="180"/>
          <w:docGrid w:linePitch="360"/>
        </w:sectPr>
      </w:pPr>
    </w:p>
    <w:p w:rsidR="00CA0C8C" w:rsidRPr="00CA0C8C" w:rsidRDefault="00CA0C8C" w:rsidP="00CA0C8C">
      <w:pPr>
        <w:spacing w:after="0" w:line="240" w:lineRule="auto"/>
        <w:contextualSpacing/>
        <w:rPr>
          <w:rFonts w:ascii="Perpetua" w:hAnsi="Perpetua" w:cs="David"/>
          <w:sz w:val="20"/>
          <w:szCs w:val="20"/>
        </w:rPr>
      </w:pPr>
    </w:p>
    <w:p w:rsidR="003F364F" w:rsidRPr="00CA0C8C" w:rsidRDefault="00CA0C8C" w:rsidP="00CA0C8C">
      <w:pPr>
        <w:spacing w:after="0" w:line="240" w:lineRule="auto"/>
        <w:contextualSpacing/>
        <w:rPr>
          <w:rFonts w:ascii="Perpetua" w:hAnsi="Perpetua" w:cs="David"/>
          <w:sz w:val="20"/>
          <w:szCs w:val="20"/>
        </w:rPr>
      </w:pPr>
      <w:r w:rsidRPr="00CA0C8C">
        <w:rPr>
          <w:rFonts w:ascii="Perpetua" w:hAnsi="Perpetua" w:cs="David"/>
          <w:sz w:val="20"/>
          <w:szCs w:val="20"/>
        </w:rPr>
        <w:t>Answer the following definitions with your own thoughts and own words:</w:t>
      </w:r>
    </w:p>
    <w:tbl>
      <w:tblPr>
        <w:tblStyle w:val="TableGrid"/>
        <w:tblW w:w="10998" w:type="dxa"/>
        <w:tblLook w:val="04A0" w:firstRow="1" w:lastRow="0" w:firstColumn="1" w:lastColumn="0" w:noHBand="0" w:noVBand="1"/>
      </w:tblPr>
      <w:tblGrid>
        <w:gridCol w:w="5508"/>
        <w:gridCol w:w="5490"/>
      </w:tblGrid>
      <w:tr w:rsidR="00164749" w:rsidRPr="00CA0C8C" w:rsidTr="007455DB">
        <w:trPr>
          <w:trHeight w:val="249"/>
        </w:trPr>
        <w:tc>
          <w:tcPr>
            <w:tcW w:w="5508" w:type="dxa"/>
          </w:tcPr>
          <w:p w:rsidR="00164749" w:rsidRPr="00CA0C8C" w:rsidRDefault="00164749" w:rsidP="00CA0C8C">
            <w:pPr>
              <w:contextualSpacing/>
              <w:rPr>
                <w:rFonts w:ascii="Perpetua" w:hAnsi="Perpetua" w:cs="David"/>
                <w:sz w:val="20"/>
                <w:szCs w:val="20"/>
              </w:rPr>
            </w:pPr>
            <w:r w:rsidRPr="00CA0C8C">
              <w:rPr>
                <w:rFonts w:ascii="Perpetua" w:hAnsi="Perpetua" w:cs="David"/>
                <w:sz w:val="20"/>
                <w:szCs w:val="20"/>
              </w:rPr>
              <w:t xml:space="preserve">What does </w:t>
            </w:r>
            <w:r w:rsidR="007455DB" w:rsidRPr="00CA0C8C">
              <w:rPr>
                <w:rFonts w:ascii="Perpetua" w:hAnsi="Perpetua" w:cs="David"/>
                <w:sz w:val="20"/>
                <w:szCs w:val="20"/>
              </w:rPr>
              <w:t xml:space="preserve">the word </w:t>
            </w:r>
            <w:r w:rsidRPr="00CA0C8C">
              <w:rPr>
                <w:rFonts w:ascii="Perpetua" w:hAnsi="Perpetua" w:cs="David"/>
                <w:sz w:val="20"/>
                <w:szCs w:val="20"/>
              </w:rPr>
              <w:t>Work mean to you?</w:t>
            </w:r>
          </w:p>
        </w:tc>
        <w:tc>
          <w:tcPr>
            <w:tcW w:w="5490" w:type="dxa"/>
          </w:tcPr>
          <w:p w:rsidR="00164749" w:rsidRPr="00CA0C8C" w:rsidRDefault="00164749" w:rsidP="00CA0C8C">
            <w:pPr>
              <w:contextualSpacing/>
              <w:rPr>
                <w:rFonts w:ascii="Perpetua" w:hAnsi="Perpetua" w:cs="David"/>
                <w:sz w:val="20"/>
                <w:szCs w:val="20"/>
              </w:rPr>
            </w:pPr>
            <w:r w:rsidRPr="00CA0C8C">
              <w:rPr>
                <w:rFonts w:ascii="Perpetua" w:hAnsi="Perpetua" w:cs="David"/>
                <w:sz w:val="20"/>
                <w:szCs w:val="20"/>
              </w:rPr>
              <w:t>What is the common definition of work?</w:t>
            </w:r>
          </w:p>
        </w:tc>
      </w:tr>
      <w:tr w:rsidR="00164749" w:rsidRPr="00CA0C8C" w:rsidTr="00CA0C8C">
        <w:trPr>
          <w:trHeight w:val="1250"/>
        </w:trPr>
        <w:tc>
          <w:tcPr>
            <w:tcW w:w="5508" w:type="dxa"/>
          </w:tcPr>
          <w:p w:rsidR="00164749" w:rsidRPr="00CA0C8C" w:rsidRDefault="00164749" w:rsidP="00CA0C8C">
            <w:pPr>
              <w:contextualSpacing/>
              <w:rPr>
                <w:rFonts w:ascii="Perpetua" w:hAnsi="Perpetua" w:cs="David"/>
                <w:sz w:val="20"/>
                <w:szCs w:val="20"/>
              </w:rPr>
            </w:pPr>
          </w:p>
        </w:tc>
        <w:tc>
          <w:tcPr>
            <w:tcW w:w="5490" w:type="dxa"/>
          </w:tcPr>
          <w:p w:rsidR="00164749" w:rsidRPr="00CA0C8C" w:rsidRDefault="00164749" w:rsidP="00CA0C8C">
            <w:pPr>
              <w:contextualSpacing/>
              <w:rPr>
                <w:rFonts w:ascii="Perpetua" w:hAnsi="Perpetua" w:cs="David"/>
                <w:sz w:val="20"/>
                <w:szCs w:val="20"/>
              </w:rPr>
            </w:pPr>
          </w:p>
        </w:tc>
      </w:tr>
    </w:tbl>
    <w:p w:rsidR="00164749" w:rsidRPr="00CA0C8C" w:rsidRDefault="00164749" w:rsidP="00CA0C8C">
      <w:pPr>
        <w:spacing w:after="0" w:line="240" w:lineRule="auto"/>
        <w:contextualSpacing/>
        <w:rPr>
          <w:rFonts w:ascii="Perpetua" w:hAnsi="Perpetua" w:cs="David"/>
          <w:sz w:val="20"/>
          <w:szCs w:val="20"/>
        </w:rPr>
      </w:pPr>
    </w:p>
    <w:p w:rsidR="00164749" w:rsidRPr="00CA0C8C" w:rsidRDefault="00CA0C8C" w:rsidP="00CA0C8C">
      <w:pPr>
        <w:spacing w:after="0" w:line="240" w:lineRule="auto"/>
        <w:contextualSpacing/>
        <w:rPr>
          <w:rFonts w:ascii="Perpetua" w:hAnsi="Perpetua" w:cs="David"/>
          <w:sz w:val="20"/>
          <w:szCs w:val="20"/>
        </w:rPr>
      </w:pPr>
      <w:r w:rsidRPr="00CA0C8C">
        <w:rPr>
          <w:rFonts w:ascii="Perpetua" w:hAnsi="Perpetua" w:cs="David"/>
          <w:sz w:val="20"/>
          <w:szCs w:val="20"/>
        </w:rPr>
        <w:t>Read the PowerPoint and watch the linked videos:</w:t>
      </w:r>
      <w:r w:rsidRPr="00CA0C8C">
        <w:rPr>
          <w:sz w:val="20"/>
          <w:szCs w:val="20"/>
        </w:rPr>
        <w:t xml:space="preserve"> </w:t>
      </w:r>
      <w:hyperlink r:id="rId6" w:history="1">
        <w:r w:rsidRPr="00CA0C8C">
          <w:rPr>
            <w:rStyle w:val="Hyperlink"/>
            <w:sz w:val="20"/>
            <w:szCs w:val="20"/>
          </w:rPr>
          <w:t>http://my.hrw.com/sh2/sh07_10/student/flas</w:t>
        </w:r>
        <w:r w:rsidRPr="00CA0C8C">
          <w:rPr>
            <w:rStyle w:val="Hyperlink"/>
            <w:sz w:val="20"/>
            <w:szCs w:val="20"/>
          </w:rPr>
          <w:t>h</w:t>
        </w:r>
        <w:r w:rsidRPr="00CA0C8C">
          <w:rPr>
            <w:rStyle w:val="Hyperlink"/>
            <w:sz w:val="20"/>
            <w:szCs w:val="20"/>
          </w:rPr>
          <w:t>/visual_concepts/700</w:t>
        </w:r>
        <w:r w:rsidRPr="00CA0C8C">
          <w:rPr>
            <w:rStyle w:val="Hyperlink"/>
            <w:sz w:val="20"/>
            <w:szCs w:val="20"/>
          </w:rPr>
          <w:t>0</w:t>
        </w:r>
        <w:r w:rsidRPr="00CA0C8C">
          <w:rPr>
            <w:rStyle w:val="Hyperlink"/>
            <w:sz w:val="20"/>
            <w:szCs w:val="20"/>
          </w:rPr>
          <w:t>5.htm</w:t>
        </w:r>
      </w:hyperlink>
    </w:p>
    <w:p w:rsidR="00CA0C8C" w:rsidRPr="00CA0C8C" w:rsidRDefault="00CA0C8C" w:rsidP="00CA0C8C">
      <w:pPr>
        <w:spacing w:after="0" w:line="240" w:lineRule="auto"/>
        <w:contextualSpacing/>
        <w:rPr>
          <w:rFonts w:ascii="Perpetua" w:hAnsi="Perpetua" w:cs="David"/>
          <w:sz w:val="20"/>
          <w:szCs w:val="20"/>
        </w:rPr>
      </w:pPr>
    </w:p>
    <w:tbl>
      <w:tblPr>
        <w:tblStyle w:val="TableGrid"/>
        <w:tblW w:w="10995" w:type="dxa"/>
        <w:tblLook w:val="04A0" w:firstRow="1" w:lastRow="0" w:firstColumn="1" w:lastColumn="0" w:noHBand="0" w:noVBand="1"/>
      </w:tblPr>
      <w:tblGrid>
        <w:gridCol w:w="1444"/>
        <w:gridCol w:w="5436"/>
        <w:gridCol w:w="4115"/>
      </w:tblGrid>
      <w:tr w:rsidR="00CE1460" w:rsidRPr="00CA0C8C" w:rsidTr="002C2209">
        <w:trPr>
          <w:trHeight w:val="221"/>
        </w:trPr>
        <w:tc>
          <w:tcPr>
            <w:tcW w:w="1444" w:type="dxa"/>
            <w:vAlign w:val="center"/>
          </w:tcPr>
          <w:p w:rsidR="00CE1460" w:rsidRPr="00CA0C8C" w:rsidRDefault="00CE1460" w:rsidP="00CA0C8C">
            <w:pPr>
              <w:contextualSpacing/>
              <w:jc w:val="center"/>
              <w:rPr>
                <w:rFonts w:ascii="Perpetua" w:hAnsi="Perpetua" w:cs="David"/>
                <w:sz w:val="20"/>
                <w:szCs w:val="20"/>
              </w:rPr>
            </w:pPr>
            <w:r w:rsidRPr="00CA0C8C">
              <w:rPr>
                <w:rFonts w:ascii="Perpetua" w:hAnsi="Perpetua" w:cs="David"/>
                <w:sz w:val="20"/>
                <w:szCs w:val="20"/>
              </w:rPr>
              <w:t>Term:</w:t>
            </w:r>
          </w:p>
        </w:tc>
        <w:tc>
          <w:tcPr>
            <w:tcW w:w="5436" w:type="dxa"/>
            <w:vAlign w:val="center"/>
          </w:tcPr>
          <w:p w:rsidR="00CE1460" w:rsidRPr="00CA0C8C" w:rsidRDefault="00CE1460" w:rsidP="00CA0C8C">
            <w:pPr>
              <w:contextualSpacing/>
              <w:jc w:val="center"/>
              <w:rPr>
                <w:rFonts w:ascii="Perpetua" w:hAnsi="Perpetua" w:cs="David"/>
                <w:sz w:val="20"/>
                <w:szCs w:val="20"/>
              </w:rPr>
            </w:pPr>
            <w:r w:rsidRPr="00CA0C8C">
              <w:rPr>
                <w:rFonts w:ascii="Perpetua" w:hAnsi="Perpetua" w:cs="David"/>
                <w:sz w:val="20"/>
                <w:szCs w:val="20"/>
              </w:rPr>
              <w:t>Definition</w:t>
            </w:r>
          </w:p>
        </w:tc>
        <w:tc>
          <w:tcPr>
            <w:tcW w:w="4115" w:type="dxa"/>
            <w:vAlign w:val="center"/>
          </w:tcPr>
          <w:p w:rsidR="00CE1460" w:rsidRPr="00CA0C8C" w:rsidRDefault="00CE1460" w:rsidP="00CA0C8C">
            <w:pPr>
              <w:contextualSpacing/>
              <w:jc w:val="center"/>
              <w:rPr>
                <w:rFonts w:ascii="Perpetua" w:hAnsi="Perpetua" w:cs="David"/>
                <w:sz w:val="20"/>
                <w:szCs w:val="20"/>
              </w:rPr>
            </w:pPr>
            <w:r w:rsidRPr="00CA0C8C">
              <w:rPr>
                <w:rFonts w:ascii="Perpetua" w:hAnsi="Perpetua" w:cs="David"/>
                <w:sz w:val="20"/>
                <w:szCs w:val="20"/>
              </w:rPr>
              <w:t>Equation</w:t>
            </w:r>
          </w:p>
        </w:tc>
      </w:tr>
      <w:tr w:rsidR="00CE1460" w:rsidRPr="00CA0C8C" w:rsidTr="00CA0C8C">
        <w:trPr>
          <w:trHeight w:val="1025"/>
        </w:trPr>
        <w:tc>
          <w:tcPr>
            <w:tcW w:w="1444" w:type="dxa"/>
            <w:vAlign w:val="center"/>
          </w:tcPr>
          <w:p w:rsidR="00CE1460" w:rsidRPr="00CA0C8C" w:rsidRDefault="00CE1460" w:rsidP="00CA0C8C">
            <w:pPr>
              <w:contextualSpacing/>
              <w:jc w:val="center"/>
              <w:rPr>
                <w:rFonts w:ascii="Perpetua" w:hAnsi="Perpetua" w:cs="David"/>
                <w:sz w:val="20"/>
                <w:szCs w:val="20"/>
              </w:rPr>
            </w:pPr>
            <w:r w:rsidRPr="00CA0C8C">
              <w:rPr>
                <w:rFonts w:ascii="Perpetua" w:hAnsi="Perpetua" w:cs="David"/>
                <w:b/>
                <w:sz w:val="20"/>
                <w:szCs w:val="20"/>
              </w:rPr>
              <w:t>Work</w:t>
            </w:r>
          </w:p>
        </w:tc>
        <w:tc>
          <w:tcPr>
            <w:tcW w:w="5436" w:type="dxa"/>
            <w:vAlign w:val="center"/>
          </w:tcPr>
          <w:p w:rsidR="00CE1460" w:rsidRPr="00CA0C8C" w:rsidRDefault="00CE1460" w:rsidP="00CA0C8C">
            <w:pPr>
              <w:contextualSpacing/>
              <w:jc w:val="center"/>
              <w:rPr>
                <w:rFonts w:ascii="Perpetua" w:hAnsi="Perpetua" w:cs="David"/>
                <w:sz w:val="20"/>
                <w:szCs w:val="20"/>
              </w:rPr>
            </w:pPr>
          </w:p>
        </w:tc>
        <w:tc>
          <w:tcPr>
            <w:tcW w:w="4115" w:type="dxa"/>
            <w:vAlign w:val="center"/>
          </w:tcPr>
          <w:p w:rsidR="00CE1460" w:rsidRPr="00CA0C8C" w:rsidRDefault="00CE1460" w:rsidP="00CA0C8C">
            <w:pPr>
              <w:contextualSpacing/>
              <w:jc w:val="center"/>
              <w:rPr>
                <w:rFonts w:ascii="Perpetua" w:hAnsi="Perpetua" w:cs="David"/>
                <w:sz w:val="20"/>
                <w:szCs w:val="20"/>
              </w:rPr>
            </w:pPr>
          </w:p>
        </w:tc>
      </w:tr>
    </w:tbl>
    <w:p w:rsidR="00164749" w:rsidRPr="00CA0C8C" w:rsidRDefault="00164749" w:rsidP="00CA0C8C">
      <w:pPr>
        <w:spacing w:after="0" w:line="240" w:lineRule="auto"/>
        <w:contextualSpacing/>
        <w:rPr>
          <w:rFonts w:ascii="Perpetua" w:hAnsi="Perpetua" w:cs="David"/>
          <w:sz w:val="20"/>
          <w:szCs w:val="20"/>
        </w:rPr>
      </w:pPr>
    </w:p>
    <w:p w:rsidR="00CE1460" w:rsidRPr="00CA0C8C" w:rsidRDefault="00CA0C8C" w:rsidP="00CA0C8C">
      <w:pPr>
        <w:spacing w:after="0" w:line="240" w:lineRule="auto"/>
        <w:contextualSpacing/>
        <w:rPr>
          <w:rFonts w:ascii="Perpetua" w:hAnsi="Perpetua" w:cs="David"/>
          <w:sz w:val="20"/>
          <w:szCs w:val="20"/>
        </w:rPr>
      </w:pPr>
      <w:r w:rsidRPr="00CA0C8C">
        <w:rPr>
          <w:rFonts w:ascii="Perpetua" w:hAnsi="Perpetua" w:cs="David"/>
          <w:sz w:val="20"/>
          <w:szCs w:val="20"/>
        </w:rPr>
        <w:t>Why is work a scalar value?</w:t>
      </w:r>
    </w:p>
    <w:p w:rsidR="00CA0C8C" w:rsidRPr="00CA0C8C" w:rsidRDefault="00CA0C8C" w:rsidP="00CA0C8C">
      <w:pPr>
        <w:spacing w:after="0" w:line="240" w:lineRule="auto"/>
        <w:contextualSpacing/>
        <w:rPr>
          <w:rFonts w:ascii="Perpetua" w:hAnsi="Perpetua" w:cs="David"/>
          <w:sz w:val="20"/>
          <w:szCs w:val="20"/>
        </w:rPr>
      </w:pPr>
    </w:p>
    <w:p w:rsidR="00CA0C8C" w:rsidRPr="00CA0C8C" w:rsidRDefault="00CA0C8C" w:rsidP="00CA0C8C">
      <w:pPr>
        <w:spacing w:after="0" w:line="240" w:lineRule="auto"/>
        <w:contextualSpacing/>
        <w:rPr>
          <w:rFonts w:ascii="Perpetua" w:hAnsi="Perpetua" w:cs="David"/>
          <w:sz w:val="20"/>
          <w:szCs w:val="20"/>
        </w:rPr>
      </w:pPr>
    </w:p>
    <w:p w:rsidR="00CA0C8C" w:rsidRPr="00CA0C8C" w:rsidRDefault="00CA0C8C" w:rsidP="00CA0C8C">
      <w:pPr>
        <w:spacing w:after="0" w:line="240" w:lineRule="auto"/>
        <w:contextualSpacing/>
        <w:rPr>
          <w:rFonts w:ascii="Perpetua" w:hAnsi="Perpetua" w:cs="David"/>
          <w:sz w:val="20"/>
          <w:szCs w:val="20"/>
        </w:rPr>
      </w:pPr>
    </w:p>
    <w:p w:rsidR="00CA0C8C" w:rsidRPr="00CA0C8C" w:rsidRDefault="00CA0C8C" w:rsidP="00CA0C8C">
      <w:pPr>
        <w:spacing w:after="0" w:line="240" w:lineRule="auto"/>
        <w:contextualSpacing/>
        <w:rPr>
          <w:rFonts w:ascii="Perpetua" w:hAnsi="Perpetua" w:cs="David"/>
          <w:sz w:val="20"/>
          <w:szCs w:val="20"/>
        </w:rPr>
      </w:pPr>
      <w:r w:rsidRPr="00CA0C8C">
        <w:rPr>
          <w:rFonts w:ascii="Perpetua" w:hAnsi="Perpetua" w:cs="David"/>
          <w:sz w:val="20"/>
          <w:szCs w:val="20"/>
        </w:rPr>
        <w:t>If the unit of Work is _____, and the u</w:t>
      </w:r>
      <w:r w:rsidRPr="00CA0C8C">
        <w:rPr>
          <w:rFonts w:ascii="Perpetua" w:hAnsi="Perpetua" w:cs="David"/>
          <w:sz w:val="20"/>
          <w:szCs w:val="20"/>
        </w:rPr>
        <w:t>nit of Force</w:t>
      </w:r>
      <w:r w:rsidRPr="00CA0C8C">
        <w:rPr>
          <w:rFonts w:ascii="Perpetua" w:hAnsi="Perpetua" w:cs="David"/>
          <w:sz w:val="20"/>
          <w:szCs w:val="20"/>
        </w:rPr>
        <w:t xml:space="preserve"> are _____</w:t>
      </w:r>
      <w:proofErr w:type="gramStart"/>
      <w:r w:rsidRPr="00CA0C8C">
        <w:rPr>
          <w:rFonts w:ascii="Perpetua" w:hAnsi="Perpetua" w:cs="David"/>
          <w:sz w:val="20"/>
          <w:szCs w:val="20"/>
        </w:rPr>
        <w:t>_ ,</w:t>
      </w:r>
      <w:proofErr w:type="gramEnd"/>
      <w:r w:rsidRPr="00CA0C8C">
        <w:rPr>
          <w:rFonts w:ascii="Perpetua" w:hAnsi="Perpetua" w:cs="David"/>
          <w:sz w:val="20"/>
          <w:szCs w:val="20"/>
        </w:rPr>
        <w:t xml:space="preserve"> unit of Displacement is ___________. Then, write a statement that shows the equivalence between work and common SI units:</w:t>
      </w:r>
    </w:p>
    <w:p w:rsidR="00CA0C8C" w:rsidRPr="00CA0C8C" w:rsidRDefault="00CA0C8C" w:rsidP="00CA0C8C">
      <w:pPr>
        <w:spacing w:after="0" w:line="240" w:lineRule="auto"/>
        <w:contextualSpacing/>
        <w:rPr>
          <w:rFonts w:ascii="Perpetua" w:hAnsi="Perpetua" w:cs="David"/>
          <w:sz w:val="20"/>
          <w:szCs w:val="20"/>
        </w:rPr>
      </w:pPr>
    </w:p>
    <w:p w:rsidR="00CA0C8C" w:rsidRPr="00CA0C8C" w:rsidRDefault="00CA0C8C" w:rsidP="00CA0C8C">
      <w:pPr>
        <w:spacing w:after="0" w:line="240" w:lineRule="auto"/>
        <w:contextualSpacing/>
        <w:rPr>
          <w:rFonts w:ascii="Perpetua" w:hAnsi="Perpetua" w:cs="David"/>
          <w:sz w:val="20"/>
          <w:szCs w:val="20"/>
        </w:rPr>
      </w:pPr>
    </w:p>
    <w:p w:rsidR="007455DB" w:rsidRDefault="00164749" w:rsidP="00CA0C8C">
      <w:pPr>
        <w:spacing w:after="0" w:line="240" w:lineRule="auto"/>
        <w:contextualSpacing/>
        <w:rPr>
          <w:rFonts w:ascii="Perpetua" w:hAnsi="Perpetua" w:cs="David"/>
          <w:sz w:val="20"/>
          <w:szCs w:val="20"/>
        </w:rPr>
      </w:pPr>
      <w:r w:rsidRPr="00CA0C8C">
        <w:rPr>
          <w:rFonts w:ascii="Perpetua" w:hAnsi="Perpetua" w:cs="David"/>
          <w:sz w:val="20"/>
          <w:szCs w:val="20"/>
        </w:rPr>
        <w:t xml:space="preserve">Work is done only when components of a force are </w:t>
      </w:r>
      <w:r w:rsidR="007455DB" w:rsidRPr="00CA0C8C">
        <w:rPr>
          <w:rFonts w:ascii="Perpetua" w:hAnsi="Perpetua" w:cs="David"/>
          <w:b/>
          <w:sz w:val="20"/>
          <w:szCs w:val="20"/>
        </w:rPr>
        <w:t>_____</w:t>
      </w:r>
      <w:r w:rsidR="00CA0C8C" w:rsidRPr="00CA0C8C">
        <w:rPr>
          <w:rFonts w:ascii="Perpetua" w:hAnsi="Perpetua" w:cs="David"/>
          <w:b/>
          <w:sz w:val="20"/>
          <w:szCs w:val="20"/>
        </w:rPr>
        <w:t>_________</w:t>
      </w:r>
      <w:r w:rsidR="007455DB" w:rsidRPr="00CA0C8C">
        <w:rPr>
          <w:rFonts w:ascii="Perpetua" w:hAnsi="Perpetua" w:cs="David"/>
          <w:b/>
          <w:sz w:val="20"/>
          <w:szCs w:val="20"/>
        </w:rPr>
        <w:t>_____</w:t>
      </w:r>
      <w:r w:rsidR="007455DB" w:rsidRPr="00CA0C8C">
        <w:rPr>
          <w:rFonts w:ascii="Perpetua" w:hAnsi="Perpetua" w:cs="David"/>
          <w:b/>
          <w:sz w:val="20"/>
          <w:szCs w:val="20"/>
        </w:rPr>
        <w:t xml:space="preserve"> </w:t>
      </w:r>
      <w:r w:rsidRPr="00CA0C8C">
        <w:rPr>
          <w:rFonts w:ascii="Perpetua" w:hAnsi="Perpetua" w:cs="David"/>
          <w:sz w:val="20"/>
          <w:szCs w:val="20"/>
        </w:rPr>
        <w:t>to a displacement.</w:t>
      </w:r>
    </w:p>
    <w:p w:rsidR="00CA0C8C" w:rsidRPr="00CA0C8C" w:rsidRDefault="00CA0C8C" w:rsidP="00CA0C8C">
      <w:pPr>
        <w:spacing w:after="0" w:line="240" w:lineRule="auto"/>
        <w:contextualSpacing/>
        <w:rPr>
          <w:rFonts w:ascii="Perpetua" w:hAnsi="Perpetua" w:cs="David"/>
          <w:sz w:val="20"/>
          <w:szCs w:val="20"/>
        </w:rPr>
      </w:pPr>
    </w:p>
    <w:tbl>
      <w:tblPr>
        <w:tblStyle w:val="TableGrid"/>
        <w:tblW w:w="0" w:type="auto"/>
        <w:tblLook w:val="04A0" w:firstRow="1" w:lastRow="0" w:firstColumn="1" w:lastColumn="0" w:noHBand="0" w:noVBand="1"/>
      </w:tblPr>
      <w:tblGrid>
        <w:gridCol w:w="5148"/>
        <w:gridCol w:w="5868"/>
      </w:tblGrid>
      <w:tr w:rsidR="00164749" w:rsidRPr="00CA0C8C" w:rsidTr="00536203">
        <w:tc>
          <w:tcPr>
            <w:tcW w:w="11016" w:type="dxa"/>
            <w:gridSpan w:val="2"/>
          </w:tcPr>
          <w:p w:rsidR="007455DB" w:rsidRPr="00CA0C8C" w:rsidRDefault="007455DB" w:rsidP="00CA0C8C">
            <w:pPr>
              <w:contextualSpacing/>
              <w:rPr>
                <w:rFonts w:ascii="Perpetua" w:hAnsi="Perpetua" w:cs="David"/>
                <w:b/>
                <w:sz w:val="20"/>
                <w:szCs w:val="20"/>
              </w:rPr>
            </w:pPr>
            <w:r w:rsidRPr="00CA0C8C">
              <w:rPr>
                <w:rFonts w:ascii="Perpetua" w:hAnsi="Perpetua" w:cs="David"/>
                <w:b/>
                <w:sz w:val="20"/>
                <w:szCs w:val="20"/>
              </w:rPr>
              <w:t>Is work done in the following situations?</w:t>
            </w:r>
          </w:p>
        </w:tc>
      </w:tr>
      <w:tr w:rsidR="00CA0C8C" w:rsidRPr="00CA0C8C" w:rsidTr="00CA0C8C">
        <w:trPr>
          <w:trHeight w:val="1547"/>
        </w:trPr>
        <w:tc>
          <w:tcPr>
            <w:tcW w:w="5148" w:type="dxa"/>
          </w:tcPr>
          <w:p w:rsidR="00CA0C8C" w:rsidRPr="00CA0C8C" w:rsidRDefault="00CA0C8C" w:rsidP="00CA0C8C">
            <w:pPr>
              <w:contextualSpacing/>
              <w:rPr>
                <w:rFonts w:ascii="Perpetua" w:hAnsi="Perpetua" w:cs="David"/>
                <w:sz w:val="20"/>
                <w:szCs w:val="20"/>
              </w:rPr>
            </w:pPr>
            <w:r w:rsidRPr="00CA0C8C">
              <w:rPr>
                <w:rFonts w:ascii="Perpetua" w:hAnsi="Perpetua" w:cs="David"/>
                <w:sz w:val="20"/>
                <w:szCs w:val="20"/>
              </w:rPr>
              <w:t>A student holds a heavy chair at arm’s length for several minutes.</w:t>
            </w:r>
          </w:p>
        </w:tc>
        <w:tc>
          <w:tcPr>
            <w:tcW w:w="5868" w:type="dxa"/>
          </w:tcPr>
          <w:p w:rsidR="00CA0C8C" w:rsidRPr="00CA0C8C" w:rsidRDefault="00CA0C8C" w:rsidP="00CA0C8C">
            <w:pPr>
              <w:contextualSpacing/>
              <w:rPr>
                <w:rFonts w:ascii="Perpetua" w:hAnsi="Perpetua" w:cs="David"/>
                <w:sz w:val="20"/>
                <w:szCs w:val="20"/>
              </w:rPr>
            </w:pPr>
            <w:r w:rsidRPr="00CA0C8C">
              <w:rPr>
                <w:rFonts w:ascii="Perpetua" w:hAnsi="Perpetua" w:cs="David"/>
                <w:sz w:val="20"/>
                <w:szCs w:val="20"/>
              </w:rPr>
              <w:t>A student carries a bucket of water along a horizontal path while walking at constant velocity</w:t>
            </w:r>
          </w:p>
        </w:tc>
      </w:tr>
    </w:tbl>
    <w:p w:rsidR="00164749" w:rsidRPr="00CA0C8C" w:rsidRDefault="00164749" w:rsidP="00CA0C8C">
      <w:pPr>
        <w:spacing w:after="0" w:line="240" w:lineRule="auto"/>
        <w:contextualSpacing/>
        <w:rPr>
          <w:rFonts w:ascii="Perpetua" w:hAnsi="Perpetua" w:cs="David"/>
          <w:sz w:val="20"/>
          <w:szCs w:val="20"/>
        </w:rPr>
      </w:pPr>
    </w:p>
    <w:p w:rsidR="00CA0C8C" w:rsidRPr="00CA0C8C" w:rsidRDefault="00CA0C8C" w:rsidP="00CA0C8C">
      <w:pPr>
        <w:spacing w:after="0" w:line="240" w:lineRule="auto"/>
        <w:contextualSpacing/>
        <w:rPr>
          <w:rFonts w:ascii="Perpetua" w:hAnsi="Perpetua" w:cs="David"/>
          <w:sz w:val="20"/>
          <w:szCs w:val="20"/>
        </w:rPr>
      </w:pPr>
      <w:r w:rsidRPr="00CA0C8C">
        <w:rPr>
          <w:rFonts w:ascii="Perpetua" w:hAnsi="Perpetua" w:cs="David"/>
          <w:sz w:val="20"/>
          <w:szCs w:val="20"/>
        </w:rPr>
        <w:t xml:space="preserve">Force may work in the same </w:t>
      </w:r>
      <w:r w:rsidRPr="00CA0C8C">
        <w:rPr>
          <w:rFonts w:ascii="Perpetua" w:hAnsi="Perpetua" w:cs="David"/>
          <w:b/>
          <w:sz w:val="20"/>
          <w:szCs w:val="20"/>
        </w:rPr>
        <w:t>_____________</w:t>
      </w:r>
      <w:r w:rsidRPr="00CA0C8C">
        <w:rPr>
          <w:rFonts w:ascii="Perpetua" w:hAnsi="Perpetua" w:cs="David"/>
          <w:sz w:val="20"/>
          <w:szCs w:val="20"/>
        </w:rPr>
        <w:t xml:space="preserve"> or the </w:t>
      </w:r>
      <w:r w:rsidRPr="00CA0C8C">
        <w:rPr>
          <w:rFonts w:ascii="Perpetua" w:hAnsi="Perpetua" w:cs="David"/>
          <w:b/>
          <w:sz w:val="20"/>
          <w:szCs w:val="20"/>
        </w:rPr>
        <w:t>______________</w:t>
      </w:r>
      <w:r w:rsidRPr="00CA0C8C">
        <w:rPr>
          <w:rFonts w:ascii="Perpetua" w:hAnsi="Perpetua" w:cs="David"/>
          <w:sz w:val="20"/>
          <w:szCs w:val="20"/>
        </w:rPr>
        <w:t xml:space="preserve"> direction.</w:t>
      </w:r>
    </w:p>
    <w:p w:rsidR="00CA0C8C" w:rsidRPr="00CA0C8C" w:rsidRDefault="00CA0C8C" w:rsidP="00CA0C8C">
      <w:pPr>
        <w:spacing w:after="0" w:line="240" w:lineRule="auto"/>
        <w:contextualSpacing/>
        <w:rPr>
          <w:sz w:val="20"/>
          <w:szCs w:val="20"/>
        </w:rPr>
      </w:pPr>
    </w:p>
    <w:p w:rsidR="00CA0C8C" w:rsidRPr="00CA0C8C" w:rsidRDefault="00CA0C8C" w:rsidP="00CA0C8C">
      <w:pPr>
        <w:spacing w:after="0" w:line="240" w:lineRule="auto"/>
        <w:contextualSpacing/>
        <w:rPr>
          <w:rStyle w:val="Hyperlink"/>
          <w:sz w:val="20"/>
          <w:szCs w:val="20"/>
        </w:rPr>
      </w:pPr>
      <w:r w:rsidRPr="00CA0C8C">
        <w:rPr>
          <w:sz w:val="20"/>
          <w:szCs w:val="20"/>
        </w:rPr>
        <w:t xml:space="preserve">Watch the following video, </w:t>
      </w:r>
      <w:proofErr w:type="gramStart"/>
      <w:r w:rsidRPr="00CA0C8C">
        <w:rPr>
          <w:sz w:val="20"/>
          <w:szCs w:val="20"/>
        </w:rPr>
        <w:t>then</w:t>
      </w:r>
      <w:proofErr w:type="gramEnd"/>
      <w:r w:rsidRPr="00CA0C8C">
        <w:rPr>
          <w:sz w:val="20"/>
          <w:szCs w:val="20"/>
        </w:rPr>
        <w:t xml:space="preserve"> answer the next two questions. </w:t>
      </w:r>
      <w:hyperlink r:id="rId7" w:history="1">
        <w:r w:rsidRPr="00CA0C8C">
          <w:rPr>
            <w:rStyle w:val="Hyperlink"/>
            <w:sz w:val="20"/>
            <w:szCs w:val="20"/>
          </w:rPr>
          <w:t>http://my.hrw.com/sh</w:t>
        </w:r>
        <w:r w:rsidRPr="00CA0C8C">
          <w:rPr>
            <w:rStyle w:val="Hyperlink"/>
            <w:sz w:val="20"/>
            <w:szCs w:val="20"/>
          </w:rPr>
          <w:t>2</w:t>
        </w:r>
        <w:r w:rsidRPr="00CA0C8C">
          <w:rPr>
            <w:rStyle w:val="Hyperlink"/>
            <w:sz w:val="20"/>
            <w:szCs w:val="20"/>
          </w:rPr>
          <w:t>/sh07_10/student/flash/visual_concepts/70595.htm</w:t>
        </w:r>
      </w:hyperlink>
    </w:p>
    <w:p w:rsidR="00CA0C8C" w:rsidRPr="00CA0C8C" w:rsidRDefault="00CA0C8C" w:rsidP="00CA0C8C">
      <w:pPr>
        <w:spacing w:after="0" w:line="240" w:lineRule="auto"/>
        <w:contextualSpacing/>
        <w:rPr>
          <w:rFonts w:ascii="Perpetua" w:hAnsi="Perpetua" w:cs="David"/>
          <w:i/>
          <w:sz w:val="20"/>
          <w:szCs w:val="20"/>
        </w:rPr>
      </w:pPr>
    </w:p>
    <w:tbl>
      <w:tblPr>
        <w:tblStyle w:val="TableGrid"/>
        <w:tblW w:w="0" w:type="auto"/>
        <w:tblLook w:val="04A0" w:firstRow="1" w:lastRow="0" w:firstColumn="1" w:lastColumn="0" w:noHBand="0" w:noVBand="1"/>
      </w:tblPr>
      <w:tblGrid>
        <w:gridCol w:w="5508"/>
        <w:gridCol w:w="5508"/>
      </w:tblGrid>
      <w:tr w:rsidR="00CA0C8C" w:rsidRPr="00CA0C8C" w:rsidTr="00C67E04">
        <w:tc>
          <w:tcPr>
            <w:tcW w:w="5508" w:type="dxa"/>
          </w:tcPr>
          <w:p w:rsidR="00CA0C8C" w:rsidRPr="00CA0C8C" w:rsidRDefault="00CA0C8C" w:rsidP="00CA0C8C">
            <w:pPr>
              <w:contextualSpacing/>
              <w:rPr>
                <w:rFonts w:ascii="Perpetua" w:hAnsi="Perpetua" w:cs="David"/>
                <w:sz w:val="20"/>
                <w:szCs w:val="20"/>
              </w:rPr>
            </w:pPr>
          </w:p>
          <w:p w:rsidR="00CA0C8C" w:rsidRDefault="00CA0C8C" w:rsidP="00CA0C8C">
            <w:pPr>
              <w:contextualSpacing/>
              <w:rPr>
                <w:rFonts w:ascii="Perpetua" w:hAnsi="Perpetua" w:cs="David"/>
                <w:sz w:val="20"/>
                <w:szCs w:val="20"/>
              </w:rPr>
            </w:pPr>
            <w:r w:rsidRPr="00CA0C8C">
              <w:rPr>
                <w:rFonts w:ascii="Perpetua" w:hAnsi="Perpetua" w:cs="David"/>
                <w:sz w:val="20"/>
                <w:szCs w:val="20"/>
              </w:rPr>
              <w:t xml:space="preserve">Work is </w:t>
            </w:r>
            <w:r w:rsidRPr="00CA0C8C">
              <w:rPr>
                <w:rFonts w:ascii="Perpetua" w:hAnsi="Perpetua" w:cs="David"/>
                <w:i/>
                <w:sz w:val="20"/>
                <w:szCs w:val="20"/>
              </w:rPr>
              <w:t xml:space="preserve">____________ </w:t>
            </w:r>
            <w:r w:rsidRPr="00CA0C8C">
              <w:rPr>
                <w:rFonts w:ascii="Perpetua" w:hAnsi="Perpetua" w:cs="David"/>
                <w:sz w:val="20"/>
                <w:szCs w:val="20"/>
              </w:rPr>
              <w:t xml:space="preserve">when the applied force is in the same </w:t>
            </w:r>
          </w:p>
          <w:p w:rsidR="00CA0C8C" w:rsidRDefault="00CA0C8C" w:rsidP="00CA0C8C">
            <w:pPr>
              <w:contextualSpacing/>
              <w:rPr>
                <w:rFonts w:ascii="Perpetua" w:hAnsi="Perpetua" w:cs="David"/>
                <w:sz w:val="20"/>
                <w:szCs w:val="20"/>
              </w:rPr>
            </w:pPr>
          </w:p>
          <w:p w:rsidR="00CA0C8C" w:rsidRPr="00CA0C8C" w:rsidRDefault="00CA0C8C" w:rsidP="00CA0C8C">
            <w:pPr>
              <w:contextualSpacing/>
              <w:rPr>
                <w:rFonts w:ascii="Perpetua" w:hAnsi="Perpetua" w:cs="David"/>
                <w:sz w:val="20"/>
                <w:szCs w:val="20"/>
              </w:rPr>
            </w:pPr>
            <w:r w:rsidRPr="00CA0C8C">
              <w:rPr>
                <w:rFonts w:ascii="Perpetua" w:hAnsi="Perpetua" w:cs="David"/>
                <w:i/>
                <w:sz w:val="20"/>
                <w:szCs w:val="20"/>
              </w:rPr>
              <w:t xml:space="preserve">____________ </w:t>
            </w:r>
            <w:proofErr w:type="gramStart"/>
            <w:r w:rsidRPr="00CA0C8C">
              <w:rPr>
                <w:rFonts w:ascii="Perpetua" w:hAnsi="Perpetua" w:cs="David"/>
                <w:sz w:val="20"/>
                <w:szCs w:val="20"/>
              </w:rPr>
              <w:t>as</w:t>
            </w:r>
            <w:proofErr w:type="gramEnd"/>
            <w:r w:rsidRPr="00CA0C8C">
              <w:rPr>
                <w:rFonts w:ascii="Perpetua" w:hAnsi="Perpetua" w:cs="David"/>
                <w:sz w:val="20"/>
                <w:szCs w:val="20"/>
              </w:rPr>
              <w:t xml:space="preserve"> the displacement.</w:t>
            </w:r>
          </w:p>
        </w:tc>
        <w:tc>
          <w:tcPr>
            <w:tcW w:w="5508" w:type="dxa"/>
          </w:tcPr>
          <w:p w:rsidR="00CA0C8C" w:rsidRPr="00CA0C8C" w:rsidRDefault="00CA0C8C" w:rsidP="00CA0C8C">
            <w:pPr>
              <w:contextualSpacing/>
              <w:rPr>
                <w:rFonts w:ascii="Perpetua" w:hAnsi="Perpetua" w:cs="David"/>
                <w:sz w:val="20"/>
                <w:szCs w:val="20"/>
              </w:rPr>
            </w:pPr>
          </w:p>
          <w:p w:rsidR="00CA0C8C" w:rsidRDefault="00CA0C8C" w:rsidP="00CA0C8C">
            <w:pPr>
              <w:contextualSpacing/>
              <w:rPr>
                <w:rFonts w:ascii="Perpetua" w:hAnsi="Perpetua" w:cs="David"/>
                <w:sz w:val="20"/>
                <w:szCs w:val="20"/>
              </w:rPr>
            </w:pPr>
            <w:r w:rsidRPr="00CA0C8C">
              <w:rPr>
                <w:rFonts w:ascii="Perpetua" w:hAnsi="Perpetua" w:cs="David"/>
                <w:sz w:val="20"/>
                <w:szCs w:val="20"/>
              </w:rPr>
              <w:t xml:space="preserve">Work is </w:t>
            </w:r>
            <w:r w:rsidRPr="00CA0C8C">
              <w:rPr>
                <w:rFonts w:ascii="Perpetua" w:hAnsi="Perpetua" w:cs="David"/>
                <w:i/>
                <w:sz w:val="20"/>
                <w:szCs w:val="20"/>
              </w:rPr>
              <w:t>____________</w:t>
            </w:r>
            <w:r w:rsidRPr="00CA0C8C">
              <w:rPr>
                <w:rFonts w:ascii="Perpetua" w:hAnsi="Perpetua" w:cs="David"/>
                <w:sz w:val="20"/>
                <w:szCs w:val="20"/>
              </w:rPr>
              <w:t xml:space="preserve"> when the force is in the opposite</w:t>
            </w:r>
          </w:p>
          <w:p w:rsidR="00CA0C8C" w:rsidRDefault="00CA0C8C" w:rsidP="00CA0C8C">
            <w:pPr>
              <w:contextualSpacing/>
              <w:rPr>
                <w:rFonts w:ascii="Perpetua" w:hAnsi="Perpetua" w:cs="David"/>
                <w:sz w:val="20"/>
                <w:szCs w:val="20"/>
              </w:rPr>
            </w:pPr>
          </w:p>
          <w:p w:rsidR="00CA0C8C" w:rsidRDefault="00CA0C8C" w:rsidP="00CA0C8C">
            <w:pPr>
              <w:contextualSpacing/>
              <w:rPr>
                <w:rFonts w:ascii="Perpetua" w:hAnsi="Perpetua" w:cs="David"/>
                <w:sz w:val="20"/>
                <w:szCs w:val="20"/>
              </w:rPr>
            </w:pPr>
            <w:r w:rsidRPr="00CA0C8C">
              <w:rPr>
                <w:rFonts w:ascii="Perpetua" w:hAnsi="Perpetua" w:cs="David"/>
                <w:sz w:val="20"/>
                <w:szCs w:val="20"/>
              </w:rPr>
              <w:t xml:space="preserve"> </w:t>
            </w:r>
            <w:r w:rsidRPr="00CA0C8C">
              <w:rPr>
                <w:rFonts w:ascii="Perpetua" w:hAnsi="Perpetua" w:cs="David"/>
                <w:i/>
                <w:sz w:val="20"/>
                <w:szCs w:val="20"/>
              </w:rPr>
              <w:t xml:space="preserve">____________ </w:t>
            </w:r>
            <w:proofErr w:type="gramStart"/>
            <w:r w:rsidRPr="00CA0C8C">
              <w:rPr>
                <w:rFonts w:ascii="Perpetua" w:hAnsi="Perpetua" w:cs="David"/>
                <w:sz w:val="20"/>
                <w:szCs w:val="20"/>
              </w:rPr>
              <w:t>of</w:t>
            </w:r>
            <w:proofErr w:type="gramEnd"/>
            <w:r w:rsidRPr="00CA0C8C">
              <w:rPr>
                <w:rFonts w:ascii="Perpetua" w:hAnsi="Perpetua" w:cs="David"/>
                <w:sz w:val="20"/>
                <w:szCs w:val="20"/>
              </w:rPr>
              <w:t xml:space="preserve"> the displacement.</w:t>
            </w:r>
          </w:p>
          <w:p w:rsidR="00CA0C8C" w:rsidRPr="00CA0C8C" w:rsidRDefault="00CA0C8C" w:rsidP="00CA0C8C">
            <w:pPr>
              <w:contextualSpacing/>
              <w:rPr>
                <w:rFonts w:ascii="Perpetua" w:hAnsi="Perpetua" w:cs="David"/>
                <w:sz w:val="20"/>
                <w:szCs w:val="20"/>
              </w:rPr>
            </w:pPr>
          </w:p>
        </w:tc>
      </w:tr>
    </w:tbl>
    <w:p w:rsidR="00CA0C8C" w:rsidRDefault="00CA0C8C" w:rsidP="00CA0C8C">
      <w:pPr>
        <w:spacing w:after="0" w:line="240" w:lineRule="auto"/>
        <w:contextualSpacing/>
        <w:rPr>
          <w:rFonts w:ascii="Perpetua" w:hAnsi="Perpetua" w:cs="David"/>
          <w:sz w:val="20"/>
          <w:szCs w:val="20"/>
        </w:rPr>
      </w:pPr>
    </w:p>
    <w:p w:rsidR="00CA0C8C" w:rsidRPr="00CA0C8C" w:rsidRDefault="00CA0C8C" w:rsidP="00CA0C8C">
      <w:pPr>
        <w:spacing w:after="0" w:line="240" w:lineRule="auto"/>
        <w:contextualSpacing/>
        <w:rPr>
          <w:rFonts w:ascii="Perpetua" w:hAnsi="Perpetua" w:cs="David"/>
          <w:sz w:val="20"/>
          <w:szCs w:val="20"/>
        </w:rPr>
      </w:pPr>
    </w:p>
    <w:p w:rsidR="00CA0C8C" w:rsidRPr="00CA0C8C" w:rsidRDefault="00CA0C8C" w:rsidP="00CA0C8C">
      <w:pPr>
        <w:spacing w:after="0" w:line="240" w:lineRule="auto"/>
        <w:contextualSpacing/>
        <w:rPr>
          <w:rFonts w:ascii="Perpetua" w:hAnsi="Perpetua" w:cs="David"/>
          <w:sz w:val="20"/>
          <w:szCs w:val="20"/>
        </w:rPr>
      </w:pPr>
    </w:p>
    <w:p w:rsidR="00CA0C8C" w:rsidRPr="00CA0C8C" w:rsidRDefault="007455DB" w:rsidP="00CA0C8C">
      <w:pPr>
        <w:spacing w:after="0" w:line="240" w:lineRule="auto"/>
        <w:contextualSpacing/>
        <w:jc w:val="center"/>
        <w:rPr>
          <w:rFonts w:ascii="Times New Roman" w:hAnsi="Times New Roman" w:cs="Times New Roman"/>
          <w:b/>
          <w:sz w:val="20"/>
          <w:szCs w:val="20"/>
        </w:rPr>
      </w:pPr>
      <w:r w:rsidRPr="00CA0C8C">
        <w:rPr>
          <w:rFonts w:ascii="Times New Roman" w:hAnsi="Times New Roman" w:cs="Times New Roman"/>
          <w:b/>
          <w:sz w:val="20"/>
          <w:szCs w:val="20"/>
        </w:rPr>
        <w:t>E</w:t>
      </w:r>
      <w:r w:rsidRPr="00CA0C8C">
        <w:rPr>
          <w:rFonts w:ascii="Times New Roman" w:hAnsi="Times New Roman" w:cs="Times New Roman"/>
          <w:b/>
          <w:sz w:val="20"/>
          <w:szCs w:val="20"/>
        </w:rPr>
        <w:t xml:space="preserve">nergy </w:t>
      </w:r>
      <w:r w:rsidRPr="00CA0C8C">
        <w:rPr>
          <w:rFonts w:ascii="Times New Roman" w:hAnsi="Times New Roman" w:cs="Times New Roman"/>
          <w:b/>
          <w:sz w:val="20"/>
          <w:szCs w:val="20"/>
        </w:rPr>
        <w:t>- Section 2</w:t>
      </w:r>
    </w:p>
    <w:tbl>
      <w:tblPr>
        <w:tblStyle w:val="TableGrid"/>
        <w:tblW w:w="10995" w:type="dxa"/>
        <w:tblLook w:val="04A0" w:firstRow="1" w:lastRow="0" w:firstColumn="1" w:lastColumn="0" w:noHBand="0" w:noVBand="1"/>
      </w:tblPr>
      <w:tblGrid>
        <w:gridCol w:w="1444"/>
        <w:gridCol w:w="6854"/>
        <w:gridCol w:w="2697"/>
      </w:tblGrid>
      <w:tr w:rsidR="00CA0C8C" w:rsidRPr="00CA0C8C" w:rsidTr="00CA0C8C">
        <w:trPr>
          <w:trHeight w:val="221"/>
        </w:trPr>
        <w:tc>
          <w:tcPr>
            <w:tcW w:w="1444" w:type="dxa"/>
            <w:vAlign w:val="center"/>
          </w:tcPr>
          <w:p w:rsidR="00CA0C8C" w:rsidRPr="00CA0C8C" w:rsidRDefault="00CA0C8C" w:rsidP="00CA0C8C">
            <w:pPr>
              <w:contextualSpacing/>
              <w:jc w:val="center"/>
              <w:rPr>
                <w:rFonts w:ascii="Perpetua" w:hAnsi="Perpetua" w:cs="David"/>
                <w:sz w:val="20"/>
                <w:szCs w:val="20"/>
              </w:rPr>
            </w:pPr>
            <w:r w:rsidRPr="00CA0C8C">
              <w:rPr>
                <w:rFonts w:ascii="Perpetua" w:hAnsi="Perpetua" w:cs="David"/>
                <w:sz w:val="20"/>
                <w:szCs w:val="20"/>
              </w:rPr>
              <w:t>Term:</w:t>
            </w:r>
          </w:p>
        </w:tc>
        <w:tc>
          <w:tcPr>
            <w:tcW w:w="6854" w:type="dxa"/>
            <w:vAlign w:val="center"/>
          </w:tcPr>
          <w:p w:rsidR="00CA0C8C" w:rsidRPr="00CA0C8C" w:rsidRDefault="00CA0C8C" w:rsidP="00CA0C8C">
            <w:pPr>
              <w:contextualSpacing/>
              <w:jc w:val="center"/>
              <w:rPr>
                <w:rFonts w:ascii="Perpetua" w:hAnsi="Perpetua" w:cs="David"/>
                <w:sz w:val="20"/>
                <w:szCs w:val="20"/>
              </w:rPr>
            </w:pPr>
            <w:r w:rsidRPr="00CA0C8C">
              <w:rPr>
                <w:rFonts w:ascii="Perpetua" w:hAnsi="Perpetua" w:cs="David"/>
                <w:sz w:val="20"/>
                <w:szCs w:val="20"/>
              </w:rPr>
              <w:t>Definition</w:t>
            </w:r>
          </w:p>
        </w:tc>
        <w:tc>
          <w:tcPr>
            <w:tcW w:w="2697" w:type="dxa"/>
            <w:vAlign w:val="center"/>
          </w:tcPr>
          <w:p w:rsidR="00CA0C8C" w:rsidRPr="00CA0C8C" w:rsidRDefault="00CA0C8C" w:rsidP="00CA0C8C">
            <w:pPr>
              <w:contextualSpacing/>
              <w:jc w:val="center"/>
              <w:rPr>
                <w:rFonts w:ascii="Perpetua" w:hAnsi="Perpetua" w:cs="David"/>
                <w:sz w:val="20"/>
                <w:szCs w:val="20"/>
              </w:rPr>
            </w:pPr>
            <w:r w:rsidRPr="00CA0C8C">
              <w:rPr>
                <w:rFonts w:ascii="Perpetua" w:hAnsi="Perpetua" w:cs="David"/>
                <w:sz w:val="20"/>
                <w:szCs w:val="20"/>
              </w:rPr>
              <w:t>E</w:t>
            </w:r>
            <w:r>
              <w:rPr>
                <w:rFonts w:ascii="Perpetua" w:hAnsi="Perpetua" w:cs="David"/>
                <w:sz w:val="20"/>
                <w:szCs w:val="20"/>
              </w:rPr>
              <w:t>xample</w:t>
            </w:r>
          </w:p>
        </w:tc>
      </w:tr>
      <w:tr w:rsidR="00CA0C8C" w:rsidRPr="00CA0C8C" w:rsidTr="00CA0C8C">
        <w:trPr>
          <w:trHeight w:val="773"/>
        </w:trPr>
        <w:tc>
          <w:tcPr>
            <w:tcW w:w="1444" w:type="dxa"/>
            <w:vAlign w:val="center"/>
          </w:tcPr>
          <w:p w:rsidR="00CA0C8C" w:rsidRPr="00CA0C8C" w:rsidRDefault="00CA0C8C" w:rsidP="00CA0C8C">
            <w:pPr>
              <w:contextualSpacing/>
              <w:jc w:val="center"/>
              <w:rPr>
                <w:rFonts w:ascii="Perpetua" w:hAnsi="Perpetua" w:cs="David"/>
                <w:sz w:val="20"/>
                <w:szCs w:val="20"/>
              </w:rPr>
            </w:pPr>
            <w:r>
              <w:rPr>
                <w:rFonts w:ascii="Perpetua" w:hAnsi="Perpetua" w:cs="David"/>
                <w:b/>
                <w:sz w:val="20"/>
                <w:szCs w:val="20"/>
              </w:rPr>
              <w:t>Energy</w:t>
            </w:r>
          </w:p>
        </w:tc>
        <w:tc>
          <w:tcPr>
            <w:tcW w:w="6854" w:type="dxa"/>
            <w:vAlign w:val="center"/>
          </w:tcPr>
          <w:p w:rsidR="00CA0C8C" w:rsidRPr="00CA0C8C" w:rsidRDefault="00CA0C8C" w:rsidP="00CA0C8C">
            <w:pPr>
              <w:contextualSpacing/>
              <w:jc w:val="center"/>
              <w:rPr>
                <w:rFonts w:ascii="Perpetua" w:hAnsi="Perpetua" w:cs="David"/>
                <w:sz w:val="20"/>
                <w:szCs w:val="20"/>
              </w:rPr>
            </w:pPr>
          </w:p>
        </w:tc>
        <w:tc>
          <w:tcPr>
            <w:tcW w:w="2697" w:type="dxa"/>
            <w:vAlign w:val="center"/>
          </w:tcPr>
          <w:p w:rsidR="00CA0C8C" w:rsidRPr="00CA0C8C" w:rsidRDefault="00CA0C8C" w:rsidP="00CA0C8C">
            <w:pPr>
              <w:contextualSpacing/>
              <w:jc w:val="center"/>
              <w:rPr>
                <w:rFonts w:ascii="Perpetua" w:hAnsi="Perpetua" w:cs="David"/>
                <w:sz w:val="20"/>
                <w:szCs w:val="20"/>
              </w:rPr>
            </w:pPr>
          </w:p>
        </w:tc>
      </w:tr>
    </w:tbl>
    <w:p w:rsidR="00CA0C8C" w:rsidRDefault="00CA0C8C" w:rsidP="00CA0C8C">
      <w:pPr>
        <w:spacing w:after="0" w:line="240" w:lineRule="auto"/>
        <w:contextualSpacing/>
        <w:rPr>
          <w:rFonts w:ascii="Times New Roman" w:hAnsi="Times New Roman" w:cs="Times New Roman"/>
          <w:sz w:val="20"/>
          <w:szCs w:val="20"/>
        </w:rPr>
      </w:pPr>
    </w:p>
    <w:p w:rsidR="007455DB" w:rsidRPr="00CA0C8C" w:rsidRDefault="007455DB" w:rsidP="00CA0C8C">
      <w:pPr>
        <w:spacing w:after="0" w:line="240" w:lineRule="auto"/>
        <w:contextualSpacing/>
        <w:rPr>
          <w:rFonts w:ascii="Perpetua" w:hAnsi="Perpetua" w:cs="Times New Roman"/>
          <w:sz w:val="20"/>
          <w:szCs w:val="20"/>
        </w:rPr>
      </w:pPr>
      <w:r w:rsidRPr="00CA0C8C">
        <w:rPr>
          <w:rFonts w:ascii="Perpetua" w:hAnsi="Perpetua" w:cs="Times New Roman"/>
          <w:sz w:val="20"/>
          <w:szCs w:val="20"/>
        </w:rPr>
        <w:t xml:space="preserve">Energy </w:t>
      </w:r>
      <w:proofErr w:type="gramStart"/>
      <w:r w:rsidRPr="00CA0C8C">
        <w:rPr>
          <w:rFonts w:ascii="Perpetua" w:hAnsi="Perpetua" w:cs="Times New Roman"/>
          <w:sz w:val="20"/>
          <w:szCs w:val="20"/>
        </w:rPr>
        <w:t>have</w:t>
      </w:r>
      <w:proofErr w:type="gramEnd"/>
      <w:r w:rsidRPr="00CA0C8C">
        <w:rPr>
          <w:rFonts w:ascii="Perpetua" w:hAnsi="Perpetua" w:cs="Times New Roman"/>
          <w:sz w:val="20"/>
          <w:szCs w:val="20"/>
        </w:rPr>
        <w:t xml:space="preserve"> SI units of____________ which are equivalent to the common units ________________. </w:t>
      </w:r>
    </w:p>
    <w:p w:rsidR="007455DB" w:rsidRPr="00CA0C8C" w:rsidRDefault="007455DB" w:rsidP="00CA0C8C">
      <w:pPr>
        <w:spacing w:after="0" w:line="240" w:lineRule="auto"/>
        <w:contextualSpacing/>
        <w:rPr>
          <w:rFonts w:ascii="Perpetua" w:hAnsi="Perpetua" w:cs="Times New Roman"/>
          <w:sz w:val="20"/>
          <w:szCs w:val="20"/>
        </w:rPr>
      </w:pPr>
    </w:p>
    <w:p w:rsidR="007455DB" w:rsidRPr="00CA0C8C" w:rsidRDefault="007455DB" w:rsidP="00CA0C8C">
      <w:pPr>
        <w:spacing w:after="0" w:line="240" w:lineRule="auto"/>
        <w:contextualSpacing/>
        <w:rPr>
          <w:rFonts w:ascii="Perpetua" w:hAnsi="Perpetua" w:cs="Times New Roman"/>
          <w:sz w:val="20"/>
          <w:szCs w:val="20"/>
        </w:rPr>
      </w:pPr>
      <w:r w:rsidRPr="00CA0C8C">
        <w:rPr>
          <w:rFonts w:ascii="Perpetua" w:hAnsi="Perpetua" w:cs="Times New Roman"/>
          <w:sz w:val="20"/>
          <w:szCs w:val="20"/>
        </w:rPr>
        <w:t xml:space="preserve">In this section, we will study two types of energy: </w:t>
      </w:r>
      <w:r w:rsidRPr="00CA0C8C">
        <w:rPr>
          <w:rFonts w:ascii="Perpetua" w:hAnsi="Perpetua" w:cs="Times New Roman"/>
          <w:sz w:val="20"/>
          <w:szCs w:val="20"/>
        </w:rPr>
        <w:t>________</w:t>
      </w:r>
      <w:r w:rsidR="00CA0C8C">
        <w:rPr>
          <w:rFonts w:ascii="Perpetua" w:hAnsi="Perpetua" w:cs="Times New Roman"/>
          <w:sz w:val="20"/>
          <w:szCs w:val="20"/>
        </w:rPr>
        <w:t>________</w:t>
      </w:r>
      <w:r w:rsidRPr="00CA0C8C">
        <w:rPr>
          <w:rFonts w:ascii="Perpetua" w:hAnsi="Perpetua" w:cs="Times New Roman"/>
          <w:sz w:val="20"/>
          <w:szCs w:val="20"/>
        </w:rPr>
        <w:t>_______</w:t>
      </w:r>
      <w:r w:rsidRPr="00CA0C8C">
        <w:rPr>
          <w:rFonts w:ascii="Perpetua" w:hAnsi="Perpetua" w:cs="Times New Roman"/>
          <w:sz w:val="20"/>
          <w:szCs w:val="20"/>
        </w:rPr>
        <w:t>__</w:t>
      </w:r>
      <w:r w:rsidRPr="00CA0C8C">
        <w:rPr>
          <w:rFonts w:ascii="Perpetua" w:hAnsi="Perpetua" w:cs="Times New Roman"/>
          <w:sz w:val="20"/>
          <w:szCs w:val="20"/>
        </w:rPr>
        <w:t xml:space="preserve"> and ________________</w:t>
      </w:r>
      <w:r w:rsidR="00CA0C8C">
        <w:rPr>
          <w:rFonts w:ascii="Perpetua" w:hAnsi="Perpetua" w:cs="Times New Roman"/>
          <w:sz w:val="20"/>
          <w:szCs w:val="20"/>
        </w:rPr>
        <w:t>_____________</w:t>
      </w:r>
      <w:r w:rsidRPr="00CA0C8C">
        <w:rPr>
          <w:rFonts w:ascii="Perpetua" w:hAnsi="Perpetua" w:cs="Times New Roman"/>
          <w:sz w:val="20"/>
          <w:szCs w:val="20"/>
        </w:rPr>
        <w:t>__.</w:t>
      </w:r>
    </w:p>
    <w:p w:rsidR="007455DB" w:rsidRPr="00CA0C8C" w:rsidRDefault="007455DB" w:rsidP="00CA0C8C">
      <w:pPr>
        <w:spacing w:after="0" w:line="240" w:lineRule="auto"/>
        <w:contextualSpacing/>
        <w:rPr>
          <w:rFonts w:ascii="Perpetua" w:hAnsi="Perpetua" w:cs="Times New Roman"/>
          <w:sz w:val="20"/>
          <w:szCs w:val="20"/>
        </w:rPr>
      </w:pPr>
    </w:p>
    <w:p w:rsidR="007455DB" w:rsidRPr="00CA0C8C" w:rsidRDefault="007455DB" w:rsidP="00CA0C8C">
      <w:pPr>
        <w:spacing w:after="0" w:line="240" w:lineRule="auto"/>
        <w:contextualSpacing/>
        <w:jc w:val="center"/>
        <w:rPr>
          <w:rFonts w:ascii="Perpetua" w:hAnsi="Perpetua" w:cs="Times New Roman"/>
          <w:b/>
          <w:sz w:val="20"/>
          <w:szCs w:val="20"/>
        </w:rPr>
      </w:pPr>
      <w:r w:rsidRPr="00CA0C8C">
        <w:rPr>
          <w:rFonts w:ascii="Perpetua" w:hAnsi="Perpetua" w:cs="Times New Roman"/>
          <w:b/>
          <w:sz w:val="20"/>
          <w:szCs w:val="20"/>
        </w:rPr>
        <w:t>Kinetic Energy</w:t>
      </w:r>
      <w:r w:rsidRPr="00CA0C8C">
        <w:rPr>
          <w:rFonts w:ascii="Perpetua" w:hAnsi="Perpetua" w:cs="Times New Roman"/>
          <w:b/>
          <w:sz w:val="20"/>
          <w:szCs w:val="20"/>
        </w:rPr>
        <w:t xml:space="preserve"> - </w:t>
      </w:r>
      <w:r w:rsidRPr="00CA0C8C">
        <w:rPr>
          <w:rFonts w:ascii="Perpetua" w:hAnsi="Perpetua" w:cs="Times New Roman"/>
          <w:b/>
          <w:sz w:val="20"/>
          <w:szCs w:val="20"/>
        </w:rPr>
        <w:t>The Energy of Motion</w:t>
      </w:r>
    </w:p>
    <w:p w:rsidR="007455DB" w:rsidRPr="00CA0C8C" w:rsidRDefault="007455DB" w:rsidP="00CA0C8C">
      <w:pPr>
        <w:spacing w:after="0" w:line="240" w:lineRule="auto"/>
        <w:contextualSpacing/>
        <w:rPr>
          <w:rFonts w:ascii="Perpetua" w:hAnsi="Perpetua" w:cs="Times New Roman"/>
          <w:color w:val="000000"/>
          <w:sz w:val="20"/>
          <w:szCs w:val="20"/>
          <w:shd w:val="clear" w:color="auto" w:fill="FFFFFF"/>
        </w:rPr>
      </w:pPr>
      <w:r w:rsidRPr="00CA0C8C">
        <w:rPr>
          <w:rFonts w:ascii="Perpetua" w:hAnsi="Perpetua" w:cs="Times New Roman"/>
          <w:color w:val="000000"/>
          <w:sz w:val="20"/>
          <w:szCs w:val="20"/>
          <w:shd w:val="clear" w:color="auto" w:fill="FFFFFF"/>
        </w:rPr>
        <w:t>There are many forms of kinetic energy:</w:t>
      </w:r>
    </w:p>
    <w:p w:rsidR="007455DB" w:rsidRPr="00CA0C8C" w:rsidRDefault="007455DB" w:rsidP="00CA0C8C">
      <w:pPr>
        <w:pStyle w:val="ListParagraph"/>
        <w:numPr>
          <w:ilvl w:val="0"/>
          <w:numId w:val="13"/>
        </w:numPr>
        <w:spacing w:after="0" w:line="240" w:lineRule="auto"/>
        <w:rPr>
          <w:rFonts w:ascii="Perpetua" w:hAnsi="Perpetua" w:cs="Times New Roman"/>
          <w:color w:val="000000"/>
          <w:sz w:val="20"/>
          <w:szCs w:val="20"/>
          <w:shd w:val="clear" w:color="auto" w:fill="FFFFFF"/>
        </w:rPr>
      </w:pPr>
      <w:r w:rsidRPr="00CA0C8C">
        <w:rPr>
          <w:rFonts w:ascii="Perpetua" w:hAnsi="Perpetua" w:cs="Times New Roman"/>
          <w:color w:val="000000"/>
          <w:sz w:val="20"/>
          <w:szCs w:val="20"/>
          <w:shd w:val="clear" w:color="auto" w:fill="FFFFFF"/>
        </w:rPr>
        <w:t xml:space="preserve"> </w:t>
      </w:r>
    </w:p>
    <w:p w:rsidR="007455DB" w:rsidRPr="00CA0C8C" w:rsidRDefault="007455DB" w:rsidP="00CA0C8C">
      <w:pPr>
        <w:spacing w:after="0" w:line="240" w:lineRule="auto"/>
        <w:contextualSpacing/>
        <w:rPr>
          <w:rFonts w:ascii="Perpetua" w:hAnsi="Perpetua" w:cs="Times New Roman"/>
          <w:color w:val="000000"/>
          <w:sz w:val="20"/>
          <w:szCs w:val="20"/>
          <w:shd w:val="clear" w:color="auto" w:fill="FFFFFF"/>
        </w:rPr>
      </w:pPr>
    </w:p>
    <w:p w:rsidR="007455DB" w:rsidRPr="00CA0C8C" w:rsidRDefault="007455DB" w:rsidP="00CA0C8C">
      <w:pPr>
        <w:pStyle w:val="ListParagraph"/>
        <w:numPr>
          <w:ilvl w:val="0"/>
          <w:numId w:val="13"/>
        </w:numPr>
        <w:spacing w:after="0" w:line="240" w:lineRule="auto"/>
        <w:rPr>
          <w:rFonts w:ascii="Perpetua" w:hAnsi="Perpetua" w:cs="Times New Roman"/>
          <w:color w:val="000000"/>
          <w:sz w:val="20"/>
          <w:szCs w:val="20"/>
          <w:shd w:val="clear" w:color="auto" w:fill="FFFFFF"/>
        </w:rPr>
      </w:pPr>
      <w:r w:rsidRPr="00CA0C8C">
        <w:rPr>
          <w:rFonts w:ascii="Perpetua" w:hAnsi="Perpetua" w:cs="Times New Roman"/>
          <w:color w:val="000000"/>
          <w:sz w:val="20"/>
          <w:szCs w:val="20"/>
          <w:shd w:val="clear" w:color="auto" w:fill="FFFFFF"/>
        </w:rPr>
        <w:t xml:space="preserve"> </w:t>
      </w:r>
    </w:p>
    <w:p w:rsidR="007455DB" w:rsidRPr="00CA0C8C" w:rsidRDefault="007455DB" w:rsidP="00CA0C8C">
      <w:pPr>
        <w:spacing w:after="0" w:line="240" w:lineRule="auto"/>
        <w:contextualSpacing/>
        <w:rPr>
          <w:rFonts w:ascii="Perpetua" w:hAnsi="Perpetua" w:cs="Times New Roman"/>
          <w:color w:val="000000"/>
          <w:sz w:val="20"/>
          <w:szCs w:val="20"/>
          <w:shd w:val="clear" w:color="auto" w:fill="FFFFFF"/>
        </w:rPr>
      </w:pPr>
    </w:p>
    <w:p w:rsidR="007455DB" w:rsidRPr="00CA0C8C" w:rsidRDefault="007455DB" w:rsidP="00CA0C8C">
      <w:pPr>
        <w:pStyle w:val="ListParagraph"/>
        <w:numPr>
          <w:ilvl w:val="0"/>
          <w:numId w:val="13"/>
        </w:numPr>
        <w:spacing w:after="0" w:line="240" w:lineRule="auto"/>
        <w:rPr>
          <w:rFonts w:ascii="Perpetua" w:hAnsi="Perpetua" w:cs="Times New Roman"/>
          <w:color w:val="000000"/>
          <w:sz w:val="20"/>
          <w:szCs w:val="20"/>
          <w:shd w:val="clear" w:color="auto" w:fill="FFFFFF"/>
        </w:rPr>
      </w:pPr>
      <w:r w:rsidRPr="00CA0C8C">
        <w:rPr>
          <w:rFonts w:ascii="Perpetua" w:hAnsi="Perpetua" w:cs="Times New Roman"/>
          <w:color w:val="000000"/>
          <w:sz w:val="20"/>
          <w:szCs w:val="20"/>
          <w:shd w:val="clear" w:color="auto" w:fill="FFFFFF"/>
        </w:rPr>
        <w:t xml:space="preserve"> </w:t>
      </w:r>
    </w:p>
    <w:p w:rsidR="007455DB" w:rsidRDefault="007455DB" w:rsidP="00CA0C8C">
      <w:pPr>
        <w:spacing w:after="0" w:line="240" w:lineRule="auto"/>
        <w:contextualSpacing/>
        <w:rPr>
          <w:rFonts w:ascii="Perpetua" w:hAnsi="Perpetua" w:cs="Times New Roman"/>
          <w:sz w:val="20"/>
          <w:szCs w:val="20"/>
        </w:rPr>
      </w:pPr>
    </w:p>
    <w:p w:rsidR="00CA0C8C" w:rsidRPr="00CA0C8C" w:rsidRDefault="00CA0C8C" w:rsidP="00CA0C8C">
      <w:pPr>
        <w:spacing w:after="0" w:line="240" w:lineRule="auto"/>
        <w:contextualSpacing/>
        <w:rPr>
          <w:rFonts w:ascii="Perpetua" w:hAnsi="Perpetua" w:cs="Times New Roman"/>
          <w:sz w:val="20"/>
          <w:szCs w:val="20"/>
        </w:rPr>
      </w:pPr>
    </w:p>
    <w:tbl>
      <w:tblPr>
        <w:tblStyle w:val="TableGrid"/>
        <w:tblW w:w="10995" w:type="dxa"/>
        <w:tblLook w:val="04A0" w:firstRow="1" w:lastRow="0" w:firstColumn="1" w:lastColumn="0" w:noHBand="0" w:noVBand="1"/>
      </w:tblPr>
      <w:tblGrid>
        <w:gridCol w:w="1444"/>
        <w:gridCol w:w="5436"/>
        <w:gridCol w:w="4115"/>
      </w:tblGrid>
      <w:tr w:rsidR="007455DB" w:rsidRPr="00CA0C8C" w:rsidTr="00C67E04">
        <w:trPr>
          <w:trHeight w:val="221"/>
        </w:trPr>
        <w:tc>
          <w:tcPr>
            <w:tcW w:w="1444" w:type="dxa"/>
            <w:vAlign w:val="center"/>
          </w:tcPr>
          <w:p w:rsidR="007455DB" w:rsidRPr="00CA0C8C" w:rsidRDefault="007455DB" w:rsidP="00CA0C8C">
            <w:pPr>
              <w:contextualSpacing/>
              <w:jc w:val="center"/>
              <w:rPr>
                <w:rFonts w:ascii="Perpetua" w:hAnsi="Perpetua" w:cs="Times New Roman"/>
                <w:sz w:val="20"/>
                <w:szCs w:val="20"/>
              </w:rPr>
            </w:pPr>
            <w:r w:rsidRPr="00CA0C8C">
              <w:rPr>
                <w:rFonts w:ascii="Perpetua" w:hAnsi="Perpetua" w:cs="Times New Roman"/>
                <w:sz w:val="20"/>
                <w:szCs w:val="20"/>
              </w:rPr>
              <w:t>Term:</w:t>
            </w:r>
          </w:p>
        </w:tc>
        <w:tc>
          <w:tcPr>
            <w:tcW w:w="5436" w:type="dxa"/>
            <w:vAlign w:val="center"/>
          </w:tcPr>
          <w:p w:rsidR="007455DB" w:rsidRPr="00CA0C8C" w:rsidRDefault="007455DB" w:rsidP="00CA0C8C">
            <w:pPr>
              <w:contextualSpacing/>
              <w:jc w:val="center"/>
              <w:rPr>
                <w:rFonts w:ascii="Perpetua" w:hAnsi="Perpetua" w:cs="Times New Roman"/>
                <w:sz w:val="20"/>
                <w:szCs w:val="20"/>
              </w:rPr>
            </w:pPr>
            <w:r w:rsidRPr="00CA0C8C">
              <w:rPr>
                <w:rFonts w:ascii="Perpetua" w:hAnsi="Perpetua" w:cs="Times New Roman"/>
                <w:sz w:val="20"/>
                <w:szCs w:val="20"/>
              </w:rPr>
              <w:t>Definition</w:t>
            </w:r>
          </w:p>
        </w:tc>
        <w:tc>
          <w:tcPr>
            <w:tcW w:w="4115" w:type="dxa"/>
            <w:vAlign w:val="center"/>
          </w:tcPr>
          <w:p w:rsidR="007455DB" w:rsidRPr="00CA0C8C" w:rsidRDefault="007455DB" w:rsidP="00CA0C8C">
            <w:pPr>
              <w:contextualSpacing/>
              <w:jc w:val="center"/>
              <w:rPr>
                <w:rFonts w:ascii="Perpetua" w:hAnsi="Perpetua" w:cs="Times New Roman"/>
                <w:sz w:val="20"/>
                <w:szCs w:val="20"/>
              </w:rPr>
            </w:pPr>
            <w:r w:rsidRPr="00CA0C8C">
              <w:rPr>
                <w:rFonts w:ascii="Perpetua" w:hAnsi="Perpetua" w:cs="Times New Roman"/>
                <w:sz w:val="20"/>
                <w:szCs w:val="20"/>
              </w:rPr>
              <w:t>Equation</w:t>
            </w:r>
          </w:p>
        </w:tc>
      </w:tr>
      <w:tr w:rsidR="007455DB" w:rsidRPr="00CA0C8C" w:rsidTr="00C67E04">
        <w:trPr>
          <w:trHeight w:val="935"/>
        </w:trPr>
        <w:tc>
          <w:tcPr>
            <w:tcW w:w="1444" w:type="dxa"/>
            <w:vAlign w:val="center"/>
          </w:tcPr>
          <w:p w:rsidR="007455DB" w:rsidRPr="00CA0C8C" w:rsidRDefault="007455DB" w:rsidP="00CA0C8C">
            <w:pPr>
              <w:contextualSpacing/>
              <w:jc w:val="center"/>
              <w:rPr>
                <w:rFonts w:ascii="Perpetua" w:hAnsi="Perpetua" w:cs="Times New Roman"/>
                <w:sz w:val="20"/>
                <w:szCs w:val="20"/>
              </w:rPr>
            </w:pPr>
            <w:r w:rsidRPr="00CA0C8C">
              <w:rPr>
                <w:rFonts w:ascii="Perpetua" w:hAnsi="Perpetua" w:cs="Times New Roman"/>
                <w:b/>
                <w:sz w:val="20"/>
                <w:szCs w:val="20"/>
              </w:rPr>
              <w:t>Kinetic Energy</w:t>
            </w:r>
          </w:p>
        </w:tc>
        <w:tc>
          <w:tcPr>
            <w:tcW w:w="5436" w:type="dxa"/>
            <w:vAlign w:val="center"/>
          </w:tcPr>
          <w:p w:rsidR="007455DB" w:rsidRPr="00CA0C8C" w:rsidRDefault="007455DB" w:rsidP="00CA0C8C">
            <w:pPr>
              <w:contextualSpacing/>
              <w:jc w:val="center"/>
              <w:rPr>
                <w:rFonts w:ascii="Perpetua" w:hAnsi="Perpetua" w:cs="Times New Roman"/>
                <w:sz w:val="20"/>
                <w:szCs w:val="20"/>
              </w:rPr>
            </w:pPr>
            <w:r w:rsidRPr="00CA0C8C">
              <w:rPr>
                <w:rFonts w:ascii="Perpetua" w:hAnsi="Perpetua" w:cs="Times New Roman"/>
                <w:sz w:val="20"/>
                <w:szCs w:val="20"/>
              </w:rPr>
              <w:t xml:space="preserve"> </w:t>
            </w:r>
          </w:p>
        </w:tc>
        <w:tc>
          <w:tcPr>
            <w:tcW w:w="4115" w:type="dxa"/>
            <w:vAlign w:val="center"/>
          </w:tcPr>
          <w:p w:rsidR="007455DB" w:rsidRPr="00CA0C8C" w:rsidRDefault="007455DB" w:rsidP="00CA0C8C">
            <w:pPr>
              <w:contextualSpacing/>
              <w:jc w:val="center"/>
              <w:rPr>
                <w:rFonts w:ascii="Perpetua" w:hAnsi="Perpetua" w:cs="Times New Roman"/>
                <w:sz w:val="20"/>
                <w:szCs w:val="20"/>
              </w:rPr>
            </w:pPr>
            <w:r w:rsidRPr="00CA0C8C">
              <w:rPr>
                <w:rFonts w:ascii="Perpetua" w:hAnsi="Perpetua" w:cs="Times New Roman"/>
                <w:sz w:val="20"/>
                <w:szCs w:val="20"/>
              </w:rPr>
              <w:t xml:space="preserve"> </w:t>
            </w:r>
          </w:p>
        </w:tc>
      </w:tr>
    </w:tbl>
    <w:p w:rsidR="007455DB" w:rsidRPr="00CA0C8C" w:rsidRDefault="007455DB" w:rsidP="00CA0C8C">
      <w:pPr>
        <w:spacing w:after="0" w:line="240" w:lineRule="auto"/>
        <w:contextualSpacing/>
        <w:rPr>
          <w:rFonts w:ascii="Perpetua" w:hAnsi="Perpetua" w:cs="Times New Roman"/>
          <w:sz w:val="20"/>
          <w:szCs w:val="20"/>
        </w:rPr>
      </w:pPr>
    </w:p>
    <w:p w:rsidR="007455DB" w:rsidRPr="00CA0C8C" w:rsidRDefault="007455DB" w:rsidP="00CA0C8C">
      <w:pPr>
        <w:pStyle w:val="NormalWeb"/>
        <w:shd w:val="clear" w:color="auto" w:fill="FFFFFF"/>
        <w:spacing w:before="0" w:beforeAutospacing="0" w:after="0" w:afterAutospacing="0"/>
        <w:contextualSpacing/>
        <w:rPr>
          <w:rFonts w:ascii="Perpetua" w:hAnsi="Perpetua"/>
          <w:color w:val="000000"/>
          <w:sz w:val="20"/>
          <w:szCs w:val="20"/>
        </w:rPr>
      </w:pPr>
      <w:bookmarkStart w:id="1" w:name="p3"/>
      <w:bookmarkEnd w:id="1"/>
      <w:r w:rsidRPr="00CA0C8C">
        <w:rPr>
          <w:rFonts w:ascii="Perpetua" w:hAnsi="Perpetua"/>
          <w:color w:val="000000"/>
          <w:sz w:val="20"/>
          <w:szCs w:val="20"/>
        </w:rPr>
        <w:t>The standard metric unit of measurement for kinetic energy is the JOULE.</w:t>
      </w:r>
    </w:p>
    <w:p w:rsidR="007455DB" w:rsidRPr="00CA0C8C" w:rsidRDefault="007455DB" w:rsidP="00CA0C8C">
      <w:pPr>
        <w:spacing w:after="0" w:line="240" w:lineRule="auto"/>
        <w:contextualSpacing/>
        <w:rPr>
          <w:rFonts w:ascii="Perpetua" w:hAnsi="Perpetua" w:cs="Times New Roman"/>
          <w:sz w:val="20"/>
          <w:szCs w:val="20"/>
        </w:rPr>
      </w:pPr>
    </w:p>
    <w:p w:rsidR="00CA0C8C" w:rsidRDefault="007455DB" w:rsidP="00CA0C8C">
      <w:pPr>
        <w:spacing w:after="0" w:line="240" w:lineRule="auto"/>
        <w:contextualSpacing/>
        <w:rPr>
          <w:rFonts w:ascii="Perpetua" w:hAnsi="Perpetua" w:cs="Times New Roman"/>
          <w:b/>
          <w:sz w:val="20"/>
          <w:szCs w:val="20"/>
        </w:rPr>
      </w:pPr>
      <w:r w:rsidRPr="00CA0C8C">
        <w:rPr>
          <w:rFonts w:ascii="Perpetua" w:hAnsi="Perpetua" w:cs="Times New Roman"/>
          <w:sz w:val="20"/>
          <w:szCs w:val="20"/>
        </w:rPr>
        <w:t>Kinetic energy quantifies the amount of _____________ the object could do as a result _____________________</w:t>
      </w:r>
      <w:r w:rsidR="00CA0C8C" w:rsidRPr="00CA0C8C">
        <w:rPr>
          <w:rFonts w:ascii="Perpetua" w:hAnsi="Perpetua" w:cs="Times New Roman"/>
          <w:b/>
          <w:sz w:val="20"/>
          <w:szCs w:val="20"/>
        </w:rPr>
        <w:t xml:space="preserve"> </w:t>
      </w:r>
    </w:p>
    <w:p w:rsidR="00CA0C8C" w:rsidRDefault="00CA0C8C" w:rsidP="00CA0C8C">
      <w:pPr>
        <w:spacing w:after="0" w:line="240" w:lineRule="auto"/>
        <w:contextualSpacing/>
        <w:jc w:val="center"/>
        <w:rPr>
          <w:rFonts w:ascii="Perpetua" w:hAnsi="Perpetua" w:cs="Times New Roman"/>
          <w:b/>
          <w:sz w:val="20"/>
          <w:szCs w:val="20"/>
        </w:rPr>
      </w:pPr>
    </w:p>
    <w:p w:rsidR="00CA0C8C" w:rsidRPr="00CA0C8C" w:rsidRDefault="00CA0C8C" w:rsidP="00CA0C8C">
      <w:pPr>
        <w:spacing w:after="0" w:line="240" w:lineRule="auto"/>
        <w:contextualSpacing/>
        <w:jc w:val="center"/>
        <w:rPr>
          <w:rFonts w:ascii="Perpetua" w:hAnsi="Perpetua" w:cs="Times New Roman"/>
          <w:b/>
          <w:sz w:val="20"/>
          <w:szCs w:val="20"/>
        </w:rPr>
      </w:pPr>
      <w:proofErr w:type="gramStart"/>
      <w:r w:rsidRPr="00CA0C8C">
        <w:rPr>
          <w:rFonts w:ascii="Perpetua" w:hAnsi="Perpetua" w:cs="Times New Roman"/>
          <w:b/>
          <w:sz w:val="20"/>
          <w:szCs w:val="20"/>
        </w:rPr>
        <w:t>If…</w:t>
      </w:r>
      <w:proofErr w:type="gramEnd"/>
    </w:p>
    <w:tbl>
      <w:tblPr>
        <w:tblStyle w:val="TableGrid"/>
        <w:tblW w:w="0" w:type="auto"/>
        <w:tblLook w:val="04A0" w:firstRow="1" w:lastRow="0" w:firstColumn="1" w:lastColumn="0" w:noHBand="0" w:noVBand="1"/>
      </w:tblPr>
      <w:tblGrid>
        <w:gridCol w:w="5508"/>
        <w:gridCol w:w="5508"/>
      </w:tblGrid>
      <w:tr w:rsidR="00CA0C8C" w:rsidTr="00CA0C8C">
        <w:tc>
          <w:tcPr>
            <w:tcW w:w="5508" w:type="dxa"/>
          </w:tcPr>
          <w:p w:rsidR="00CA0C8C" w:rsidRDefault="00CA0C8C" w:rsidP="00CA0C8C">
            <w:pPr>
              <w:contextualSpacing/>
              <w:rPr>
                <w:rFonts w:ascii="Perpetua" w:hAnsi="Perpetua" w:cs="Times New Roman"/>
                <w:sz w:val="20"/>
                <w:szCs w:val="20"/>
              </w:rPr>
            </w:pPr>
          </w:p>
          <w:p w:rsidR="00CA0C8C" w:rsidRPr="00CA0C8C" w:rsidRDefault="00CA0C8C" w:rsidP="00CA0C8C">
            <w:pPr>
              <w:contextualSpacing/>
              <w:rPr>
                <w:rFonts w:ascii="Perpetua" w:hAnsi="Perpetua" w:cs="Times New Roman"/>
                <w:sz w:val="20"/>
                <w:szCs w:val="20"/>
              </w:rPr>
            </w:pPr>
            <w:proofErr w:type="spellStart"/>
            <w:r w:rsidRPr="00CA0C8C">
              <w:rPr>
                <w:rFonts w:ascii="Perpetua" w:hAnsi="Perpetua" w:cs="Times New Roman"/>
                <w:sz w:val="20"/>
                <w:szCs w:val="20"/>
              </w:rPr>
              <w:t>Wnet</w:t>
            </w:r>
            <w:proofErr w:type="spellEnd"/>
            <w:r w:rsidRPr="00CA0C8C">
              <w:rPr>
                <w:rFonts w:ascii="Perpetua" w:hAnsi="Perpetua" w:cs="Times New Roman"/>
                <w:sz w:val="20"/>
                <w:szCs w:val="20"/>
              </w:rPr>
              <w:t xml:space="preserve"> of an object is positive than the object _</w:t>
            </w:r>
            <w:r>
              <w:rPr>
                <w:rFonts w:ascii="Perpetua" w:hAnsi="Perpetua" w:cs="Times New Roman"/>
                <w:sz w:val="20"/>
                <w:szCs w:val="20"/>
              </w:rPr>
              <w:t>_____</w:t>
            </w:r>
            <w:r w:rsidRPr="00CA0C8C">
              <w:rPr>
                <w:rFonts w:ascii="Perpetua" w:hAnsi="Perpetua" w:cs="Times New Roman"/>
                <w:sz w:val="20"/>
                <w:szCs w:val="20"/>
              </w:rPr>
              <w:t>____________</w:t>
            </w:r>
          </w:p>
          <w:p w:rsidR="00CA0C8C" w:rsidRPr="00CA0C8C" w:rsidRDefault="00CA0C8C" w:rsidP="00CA0C8C">
            <w:pPr>
              <w:contextualSpacing/>
              <w:rPr>
                <w:rFonts w:ascii="Perpetua" w:hAnsi="Perpetua" w:cs="Times New Roman"/>
                <w:sz w:val="20"/>
                <w:szCs w:val="20"/>
              </w:rPr>
            </w:pPr>
          </w:p>
          <w:p w:rsidR="00CA0C8C" w:rsidRPr="00CA0C8C" w:rsidRDefault="00CA0C8C" w:rsidP="00CA0C8C">
            <w:pPr>
              <w:contextualSpacing/>
              <w:rPr>
                <w:rFonts w:ascii="Perpetua" w:hAnsi="Perpetua" w:cs="Times New Roman"/>
                <w:sz w:val="20"/>
                <w:szCs w:val="20"/>
              </w:rPr>
            </w:pPr>
            <w:r>
              <w:rPr>
                <w:rFonts w:ascii="Perpetua" w:hAnsi="Perpetua" w:cs="Times New Roman"/>
                <w:sz w:val="20"/>
                <w:szCs w:val="20"/>
              </w:rPr>
              <w:t>T</w:t>
            </w:r>
            <w:r w:rsidRPr="00CA0C8C">
              <w:rPr>
                <w:rFonts w:ascii="Perpetua" w:hAnsi="Perpetua" w:cs="Times New Roman"/>
                <w:sz w:val="20"/>
                <w:szCs w:val="20"/>
              </w:rPr>
              <w:t xml:space="preserve">he object </w:t>
            </w:r>
            <w:r>
              <w:rPr>
                <w:rFonts w:ascii="Perpetua" w:hAnsi="Perpetua" w:cs="Times New Roman"/>
                <w:sz w:val="20"/>
                <w:szCs w:val="20"/>
              </w:rPr>
              <w:t>_________</w:t>
            </w:r>
            <w:r w:rsidRPr="00CA0C8C">
              <w:rPr>
                <w:rFonts w:ascii="Perpetua" w:hAnsi="Perpetua" w:cs="Times New Roman"/>
                <w:sz w:val="20"/>
                <w:szCs w:val="20"/>
              </w:rPr>
              <w:t>__</w:t>
            </w:r>
            <w:r>
              <w:rPr>
                <w:rFonts w:ascii="Perpetua" w:hAnsi="Perpetua" w:cs="Times New Roman"/>
                <w:sz w:val="20"/>
                <w:szCs w:val="20"/>
              </w:rPr>
              <w:t>___</w:t>
            </w:r>
            <w:r w:rsidRPr="00CA0C8C">
              <w:rPr>
                <w:rFonts w:ascii="Perpetua" w:hAnsi="Perpetua" w:cs="Times New Roman"/>
                <w:sz w:val="20"/>
                <w:szCs w:val="20"/>
              </w:rPr>
              <w:t xml:space="preserve">_ than the </w:t>
            </w:r>
            <w:r>
              <w:rPr>
                <w:rFonts w:ascii="Perpetua" w:hAnsi="Perpetua" w:cs="Times New Roman"/>
                <w:sz w:val="20"/>
                <w:szCs w:val="20"/>
              </w:rPr>
              <w:t>KE</w:t>
            </w:r>
            <w:r w:rsidRPr="00CA0C8C">
              <w:rPr>
                <w:rFonts w:ascii="Perpetua" w:hAnsi="Perpetua" w:cs="Times New Roman"/>
                <w:sz w:val="20"/>
                <w:szCs w:val="20"/>
              </w:rPr>
              <w:t xml:space="preserve"> ____________</w:t>
            </w:r>
            <w:r>
              <w:rPr>
                <w:rFonts w:ascii="Perpetua" w:hAnsi="Perpetua" w:cs="Times New Roman"/>
                <w:sz w:val="20"/>
                <w:szCs w:val="20"/>
              </w:rPr>
              <w:t>____</w:t>
            </w:r>
            <w:r w:rsidRPr="00CA0C8C">
              <w:rPr>
                <w:rFonts w:ascii="Perpetua" w:hAnsi="Perpetua" w:cs="Times New Roman"/>
                <w:sz w:val="20"/>
                <w:szCs w:val="20"/>
              </w:rPr>
              <w:t>_</w:t>
            </w:r>
          </w:p>
          <w:p w:rsidR="00CA0C8C" w:rsidRPr="00CA0C8C" w:rsidRDefault="00CA0C8C" w:rsidP="00CA0C8C">
            <w:pPr>
              <w:contextualSpacing/>
              <w:rPr>
                <w:rFonts w:ascii="Perpetua" w:hAnsi="Perpetua" w:cs="Times New Roman"/>
                <w:sz w:val="20"/>
                <w:szCs w:val="20"/>
              </w:rPr>
            </w:pPr>
          </w:p>
          <w:p w:rsidR="00CA0C8C" w:rsidRPr="00CA0C8C" w:rsidRDefault="00CA0C8C" w:rsidP="00CA0C8C">
            <w:pPr>
              <w:contextualSpacing/>
              <w:rPr>
                <w:rFonts w:ascii="Perpetua" w:hAnsi="Perpetua" w:cs="Times New Roman"/>
                <w:sz w:val="20"/>
                <w:szCs w:val="20"/>
              </w:rPr>
            </w:pPr>
            <w:proofErr w:type="spellStart"/>
            <w:r w:rsidRPr="00CA0C8C">
              <w:rPr>
                <w:rFonts w:ascii="Perpetua" w:hAnsi="Perpetua" w:cs="Times New Roman"/>
                <w:sz w:val="20"/>
                <w:szCs w:val="20"/>
              </w:rPr>
              <w:t>Wnet</w:t>
            </w:r>
            <w:proofErr w:type="spellEnd"/>
            <w:r w:rsidRPr="00CA0C8C">
              <w:rPr>
                <w:rFonts w:ascii="Perpetua" w:hAnsi="Perpetua" w:cs="Times New Roman"/>
                <w:sz w:val="20"/>
                <w:szCs w:val="20"/>
              </w:rPr>
              <w:t xml:space="preserve"> of an object is positive than the KE ____________</w:t>
            </w:r>
            <w:r>
              <w:rPr>
                <w:rFonts w:ascii="Perpetua" w:hAnsi="Perpetua" w:cs="Times New Roman"/>
                <w:sz w:val="20"/>
                <w:szCs w:val="20"/>
              </w:rPr>
              <w:t>_______</w:t>
            </w:r>
            <w:r w:rsidRPr="00CA0C8C">
              <w:rPr>
                <w:rFonts w:ascii="Perpetua" w:hAnsi="Perpetua" w:cs="Times New Roman"/>
                <w:sz w:val="20"/>
                <w:szCs w:val="20"/>
              </w:rPr>
              <w:t>_</w:t>
            </w:r>
          </w:p>
          <w:p w:rsidR="00CA0C8C" w:rsidRDefault="00CA0C8C" w:rsidP="00CA0C8C">
            <w:pPr>
              <w:contextualSpacing/>
              <w:rPr>
                <w:rFonts w:ascii="Perpetua" w:hAnsi="Perpetua" w:cs="Times New Roman"/>
                <w:sz w:val="20"/>
                <w:szCs w:val="20"/>
              </w:rPr>
            </w:pPr>
          </w:p>
        </w:tc>
        <w:tc>
          <w:tcPr>
            <w:tcW w:w="5508" w:type="dxa"/>
          </w:tcPr>
          <w:p w:rsidR="00CA0C8C" w:rsidRDefault="00CA0C8C" w:rsidP="00CA0C8C">
            <w:pPr>
              <w:contextualSpacing/>
              <w:rPr>
                <w:rFonts w:ascii="Perpetua" w:hAnsi="Perpetua" w:cs="Times New Roman"/>
                <w:sz w:val="20"/>
                <w:szCs w:val="20"/>
              </w:rPr>
            </w:pPr>
          </w:p>
          <w:p w:rsidR="00CA0C8C" w:rsidRPr="00CA0C8C" w:rsidRDefault="00CA0C8C" w:rsidP="00CA0C8C">
            <w:pPr>
              <w:contextualSpacing/>
              <w:rPr>
                <w:rFonts w:ascii="Perpetua" w:hAnsi="Perpetua" w:cs="Times New Roman"/>
                <w:sz w:val="20"/>
                <w:szCs w:val="20"/>
              </w:rPr>
            </w:pPr>
            <w:proofErr w:type="spellStart"/>
            <w:r w:rsidRPr="00CA0C8C">
              <w:rPr>
                <w:rFonts w:ascii="Perpetua" w:hAnsi="Perpetua" w:cs="Times New Roman"/>
                <w:sz w:val="20"/>
                <w:szCs w:val="20"/>
              </w:rPr>
              <w:t>Wnet</w:t>
            </w:r>
            <w:proofErr w:type="spellEnd"/>
            <w:r w:rsidRPr="00CA0C8C">
              <w:rPr>
                <w:rFonts w:ascii="Perpetua" w:hAnsi="Perpetua" w:cs="Times New Roman"/>
                <w:sz w:val="20"/>
                <w:szCs w:val="20"/>
              </w:rPr>
              <w:t xml:space="preserve"> of an object is positive than the object __</w:t>
            </w:r>
            <w:r>
              <w:rPr>
                <w:rFonts w:ascii="Perpetua" w:hAnsi="Perpetua" w:cs="Times New Roman"/>
                <w:sz w:val="20"/>
                <w:szCs w:val="20"/>
              </w:rPr>
              <w:t>_____</w:t>
            </w:r>
            <w:r w:rsidRPr="00CA0C8C">
              <w:rPr>
                <w:rFonts w:ascii="Perpetua" w:hAnsi="Perpetua" w:cs="Times New Roman"/>
                <w:sz w:val="20"/>
                <w:szCs w:val="20"/>
              </w:rPr>
              <w:t>___________</w:t>
            </w:r>
          </w:p>
          <w:p w:rsidR="00CA0C8C" w:rsidRPr="00CA0C8C" w:rsidRDefault="00CA0C8C" w:rsidP="00CA0C8C">
            <w:pPr>
              <w:contextualSpacing/>
              <w:rPr>
                <w:rFonts w:ascii="Perpetua" w:hAnsi="Perpetua" w:cs="Times New Roman"/>
                <w:sz w:val="20"/>
                <w:szCs w:val="20"/>
              </w:rPr>
            </w:pPr>
          </w:p>
          <w:p w:rsidR="00CA0C8C" w:rsidRPr="00CA0C8C" w:rsidRDefault="00CA0C8C" w:rsidP="00CA0C8C">
            <w:pPr>
              <w:contextualSpacing/>
              <w:rPr>
                <w:rFonts w:ascii="Perpetua" w:hAnsi="Perpetua" w:cs="Times New Roman"/>
                <w:sz w:val="20"/>
                <w:szCs w:val="20"/>
              </w:rPr>
            </w:pPr>
            <w:r>
              <w:rPr>
                <w:rFonts w:ascii="Perpetua" w:hAnsi="Perpetua" w:cs="Times New Roman"/>
                <w:sz w:val="20"/>
                <w:szCs w:val="20"/>
              </w:rPr>
              <w:t>T</w:t>
            </w:r>
            <w:r w:rsidRPr="00CA0C8C">
              <w:rPr>
                <w:rFonts w:ascii="Perpetua" w:hAnsi="Perpetua" w:cs="Times New Roman"/>
                <w:sz w:val="20"/>
                <w:szCs w:val="20"/>
              </w:rPr>
              <w:t>he object ____________</w:t>
            </w:r>
            <w:r>
              <w:rPr>
                <w:rFonts w:ascii="Perpetua" w:hAnsi="Perpetua" w:cs="Times New Roman"/>
                <w:sz w:val="20"/>
                <w:szCs w:val="20"/>
              </w:rPr>
              <w:t>__</w:t>
            </w:r>
            <w:r w:rsidRPr="00CA0C8C">
              <w:rPr>
                <w:rFonts w:ascii="Perpetua" w:hAnsi="Perpetua" w:cs="Times New Roman"/>
                <w:sz w:val="20"/>
                <w:szCs w:val="20"/>
              </w:rPr>
              <w:t xml:space="preserve">_ than the </w:t>
            </w:r>
            <w:r>
              <w:rPr>
                <w:rFonts w:ascii="Perpetua" w:hAnsi="Perpetua" w:cs="Times New Roman"/>
                <w:sz w:val="20"/>
                <w:szCs w:val="20"/>
              </w:rPr>
              <w:t>KE</w:t>
            </w:r>
            <w:r w:rsidRPr="00CA0C8C">
              <w:rPr>
                <w:rFonts w:ascii="Perpetua" w:hAnsi="Perpetua" w:cs="Times New Roman"/>
                <w:sz w:val="20"/>
                <w:szCs w:val="20"/>
              </w:rPr>
              <w:t xml:space="preserve"> </w:t>
            </w:r>
            <w:r>
              <w:rPr>
                <w:rFonts w:ascii="Perpetua" w:hAnsi="Perpetua" w:cs="Times New Roman"/>
                <w:sz w:val="20"/>
                <w:szCs w:val="20"/>
              </w:rPr>
              <w:t>____</w:t>
            </w:r>
            <w:r w:rsidRPr="00CA0C8C">
              <w:rPr>
                <w:rFonts w:ascii="Perpetua" w:hAnsi="Perpetua" w:cs="Times New Roman"/>
                <w:sz w:val="20"/>
                <w:szCs w:val="20"/>
              </w:rPr>
              <w:t>_____________</w:t>
            </w:r>
          </w:p>
          <w:p w:rsidR="00CA0C8C" w:rsidRPr="00CA0C8C" w:rsidRDefault="00CA0C8C" w:rsidP="00CA0C8C">
            <w:pPr>
              <w:contextualSpacing/>
              <w:rPr>
                <w:rFonts w:ascii="Perpetua" w:hAnsi="Perpetua" w:cs="Times New Roman"/>
                <w:sz w:val="20"/>
                <w:szCs w:val="20"/>
              </w:rPr>
            </w:pPr>
          </w:p>
          <w:p w:rsidR="00CA0C8C" w:rsidRPr="00CA0C8C" w:rsidRDefault="00CA0C8C" w:rsidP="00CA0C8C">
            <w:pPr>
              <w:contextualSpacing/>
              <w:rPr>
                <w:rFonts w:ascii="Perpetua" w:hAnsi="Perpetua" w:cs="Times New Roman"/>
                <w:sz w:val="20"/>
                <w:szCs w:val="20"/>
              </w:rPr>
            </w:pPr>
            <w:r w:rsidRPr="00CA0C8C">
              <w:rPr>
                <w:rFonts w:ascii="Perpetua" w:hAnsi="Perpetua" w:cs="Times New Roman"/>
                <w:sz w:val="20"/>
                <w:szCs w:val="20"/>
              </w:rPr>
              <w:t xml:space="preserve">If the </w:t>
            </w:r>
            <w:proofErr w:type="spellStart"/>
            <w:r w:rsidRPr="00CA0C8C">
              <w:rPr>
                <w:rFonts w:ascii="Perpetua" w:hAnsi="Perpetua" w:cs="Times New Roman"/>
                <w:sz w:val="20"/>
                <w:szCs w:val="20"/>
              </w:rPr>
              <w:t>Wnet</w:t>
            </w:r>
            <w:proofErr w:type="spellEnd"/>
            <w:r w:rsidRPr="00CA0C8C">
              <w:rPr>
                <w:rFonts w:ascii="Perpetua" w:hAnsi="Perpetua" w:cs="Times New Roman"/>
                <w:sz w:val="20"/>
                <w:szCs w:val="20"/>
              </w:rPr>
              <w:t xml:space="preserve"> of an object is positive than the KE ________</w:t>
            </w:r>
            <w:r>
              <w:rPr>
                <w:rFonts w:ascii="Perpetua" w:hAnsi="Perpetua" w:cs="Times New Roman"/>
                <w:sz w:val="20"/>
                <w:szCs w:val="20"/>
              </w:rPr>
              <w:t>___</w:t>
            </w:r>
            <w:r w:rsidRPr="00CA0C8C">
              <w:rPr>
                <w:rFonts w:ascii="Perpetua" w:hAnsi="Perpetua" w:cs="Times New Roman"/>
                <w:sz w:val="20"/>
                <w:szCs w:val="20"/>
              </w:rPr>
              <w:t>_____</w:t>
            </w:r>
          </w:p>
          <w:p w:rsidR="00CA0C8C" w:rsidRDefault="00CA0C8C" w:rsidP="00CA0C8C">
            <w:pPr>
              <w:contextualSpacing/>
              <w:rPr>
                <w:rFonts w:ascii="Perpetua" w:hAnsi="Perpetua" w:cs="Times New Roman"/>
                <w:sz w:val="20"/>
                <w:szCs w:val="20"/>
              </w:rPr>
            </w:pPr>
          </w:p>
        </w:tc>
      </w:tr>
    </w:tbl>
    <w:p w:rsidR="00CA0C8C" w:rsidRDefault="00CA0C8C" w:rsidP="00CA0C8C">
      <w:pPr>
        <w:spacing w:after="0" w:line="240" w:lineRule="auto"/>
        <w:contextualSpacing/>
        <w:rPr>
          <w:rFonts w:ascii="Perpetua" w:hAnsi="Perpetua" w:cs="Times New Roman"/>
          <w:sz w:val="20"/>
          <w:szCs w:val="20"/>
        </w:rPr>
        <w:sectPr w:rsidR="00CA0C8C" w:rsidSect="007455DB">
          <w:type w:val="continuous"/>
          <w:pgSz w:w="12240" w:h="15840"/>
          <w:pgMar w:top="720" w:right="720" w:bottom="720" w:left="720" w:header="720" w:footer="720" w:gutter="0"/>
          <w:cols w:space="720"/>
          <w:docGrid w:linePitch="360"/>
        </w:sectPr>
      </w:pPr>
    </w:p>
    <w:p w:rsidR="00CA0C8C" w:rsidRPr="00CA0C8C" w:rsidRDefault="00CA0C8C" w:rsidP="00CA0C8C">
      <w:pPr>
        <w:spacing w:after="0" w:line="240" w:lineRule="auto"/>
        <w:contextualSpacing/>
        <w:rPr>
          <w:rFonts w:ascii="Perpetua" w:hAnsi="Perpetua" w:cs="Times New Roman"/>
          <w:sz w:val="20"/>
          <w:szCs w:val="20"/>
        </w:rPr>
      </w:pPr>
    </w:p>
    <w:p w:rsidR="007455DB" w:rsidRPr="00CA0C8C" w:rsidRDefault="007455DB" w:rsidP="00CA0C8C">
      <w:pPr>
        <w:spacing w:after="0" w:line="240" w:lineRule="auto"/>
        <w:contextualSpacing/>
        <w:jc w:val="center"/>
        <w:rPr>
          <w:rFonts w:ascii="Perpetua" w:hAnsi="Perpetua" w:cs="Times New Roman"/>
          <w:b/>
          <w:sz w:val="20"/>
          <w:szCs w:val="20"/>
        </w:rPr>
      </w:pPr>
      <w:r w:rsidRPr="00CA0C8C">
        <w:rPr>
          <w:rFonts w:ascii="Perpetua" w:hAnsi="Perpetua" w:cs="Times New Roman"/>
          <w:b/>
          <w:sz w:val="20"/>
          <w:szCs w:val="20"/>
        </w:rPr>
        <w:t>Potential Energy</w:t>
      </w:r>
      <w:r w:rsidRPr="00CA0C8C">
        <w:rPr>
          <w:rFonts w:ascii="Perpetua" w:hAnsi="Perpetua" w:cs="Times New Roman"/>
          <w:b/>
          <w:sz w:val="20"/>
          <w:szCs w:val="20"/>
        </w:rPr>
        <w:t xml:space="preserve"> - </w:t>
      </w:r>
      <w:r w:rsidRPr="00CA0C8C">
        <w:rPr>
          <w:rFonts w:ascii="Perpetua" w:hAnsi="Perpetua" w:cs="Times New Roman"/>
          <w:b/>
          <w:sz w:val="20"/>
          <w:szCs w:val="20"/>
        </w:rPr>
        <w:t>The Energy of Position</w:t>
      </w:r>
    </w:p>
    <w:p w:rsidR="007455DB" w:rsidRDefault="007455DB" w:rsidP="00CA0C8C">
      <w:pPr>
        <w:spacing w:after="0" w:line="240" w:lineRule="auto"/>
        <w:contextualSpacing/>
        <w:rPr>
          <w:rFonts w:ascii="Perpetua" w:hAnsi="Perpetua" w:cs="Times New Roman"/>
          <w:sz w:val="20"/>
          <w:szCs w:val="20"/>
        </w:rPr>
      </w:pPr>
      <w:r w:rsidRPr="00CA0C8C">
        <w:rPr>
          <w:rFonts w:ascii="Perpetua" w:hAnsi="Perpetua" w:cs="Times New Roman"/>
          <w:sz w:val="20"/>
          <w:szCs w:val="20"/>
        </w:rPr>
        <w:t>Two different forms of potential energy we will study (two other forms are electric and magnetic).</w:t>
      </w:r>
    </w:p>
    <w:p w:rsidR="00CA0C8C" w:rsidRPr="00CA0C8C" w:rsidRDefault="00CA0C8C" w:rsidP="00CA0C8C">
      <w:pPr>
        <w:spacing w:after="0" w:line="240" w:lineRule="auto"/>
        <w:contextualSpacing/>
        <w:rPr>
          <w:rFonts w:ascii="Perpetua" w:hAnsi="Perpetua" w:cs="Times New Roman"/>
          <w:sz w:val="20"/>
          <w:szCs w:val="20"/>
        </w:rPr>
      </w:pPr>
    </w:p>
    <w:tbl>
      <w:tblPr>
        <w:tblStyle w:val="TableGrid"/>
        <w:tblW w:w="10998" w:type="dxa"/>
        <w:tblLook w:val="04A0" w:firstRow="1" w:lastRow="0" w:firstColumn="1" w:lastColumn="0" w:noHBand="0" w:noVBand="1"/>
      </w:tblPr>
      <w:tblGrid>
        <w:gridCol w:w="1603"/>
        <w:gridCol w:w="5255"/>
        <w:gridCol w:w="4140"/>
      </w:tblGrid>
      <w:tr w:rsidR="00CA0C8C" w:rsidRPr="00CA0C8C" w:rsidTr="00CA0C8C">
        <w:trPr>
          <w:trHeight w:val="221"/>
        </w:trPr>
        <w:tc>
          <w:tcPr>
            <w:tcW w:w="1603" w:type="dxa"/>
            <w:vAlign w:val="center"/>
          </w:tcPr>
          <w:p w:rsidR="00CA0C8C" w:rsidRPr="00CA0C8C" w:rsidRDefault="00CA0C8C" w:rsidP="00CA0C8C">
            <w:pPr>
              <w:contextualSpacing/>
              <w:jc w:val="center"/>
              <w:rPr>
                <w:rFonts w:ascii="Perpetua" w:hAnsi="Perpetua" w:cs="Times New Roman"/>
                <w:sz w:val="20"/>
                <w:szCs w:val="20"/>
              </w:rPr>
            </w:pPr>
            <w:r w:rsidRPr="00CA0C8C">
              <w:rPr>
                <w:rFonts w:ascii="Perpetua" w:hAnsi="Perpetua" w:cs="Times New Roman"/>
                <w:sz w:val="20"/>
                <w:szCs w:val="20"/>
              </w:rPr>
              <w:t>Term:</w:t>
            </w:r>
          </w:p>
        </w:tc>
        <w:tc>
          <w:tcPr>
            <w:tcW w:w="5255" w:type="dxa"/>
            <w:vAlign w:val="center"/>
          </w:tcPr>
          <w:p w:rsidR="00CA0C8C" w:rsidRPr="00CA0C8C" w:rsidRDefault="00CA0C8C" w:rsidP="00CA0C8C">
            <w:pPr>
              <w:contextualSpacing/>
              <w:jc w:val="center"/>
              <w:rPr>
                <w:rFonts w:ascii="Perpetua" w:hAnsi="Perpetua" w:cs="Times New Roman"/>
                <w:sz w:val="20"/>
                <w:szCs w:val="20"/>
              </w:rPr>
            </w:pPr>
            <w:r w:rsidRPr="00CA0C8C">
              <w:rPr>
                <w:rFonts w:ascii="Perpetua" w:hAnsi="Perpetua" w:cs="Times New Roman"/>
                <w:sz w:val="20"/>
                <w:szCs w:val="20"/>
              </w:rPr>
              <w:t>Description</w:t>
            </w:r>
          </w:p>
        </w:tc>
        <w:tc>
          <w:tcPr>
            <w:tcW w:w="4140" w:type="dxa"/>
          </w:tcPr>
          <w:p w:rsidR="00CA0C8C" w:rsidRPr="00CA0C8C" w:rsidRDefault="00CA0C8C" w:rsidP="00CA0C8C">
            <w:pPr>
              <w:contextualSpacing/>
              <w:jc w:val="center"/>
              <w:rPr>
                <w:rFonts w:ascii="Perpetua" w:hAnsi="Perpetua" w:cs="Times New Roman"/>
                <w:sz w:val="20"/>
                <w:szCs w:val="20"/>
              </w:rPr>
            </w:pPr>
            <w:r w:rsidRPr="00CA0C8C">
              <w:rPr>
                <w:rFonts w:ascii="Perpetua" w:hAnsi="Perpetua" w:cs="Times New Roman"/>
                <w:sz w:val="20"/>
                <w:szCs w:val="20"/>
              </w:rPr>
              <w:t>Equation</w:t>
            </w:r>
          </w:p>
        </w:tc>
      </w:tr>
      <w:tr w:rsidR="00CA0C8C" w:rsidRPr="00CA0C8C" w:rsidTr="00CA0C8C">
        <w:trPr>
          <w:trHeight w:val="755"/>
        </w:trPr>
        <w:tc>
          <w:tcPr>
            <w:tcW w:w="1603" w:type="dxa"/>
            <w:vAlign w:val="center"/>
          </w:tcPr>
          <w:p w:rsidR="00CA0C8C" w:rsidRPr="00CA0C8C" w:rsidRDefault="00CA0C8C" w:rsidP="00CA0C8C">
            <w:pPr>
              <w:contextualSpacing/>
              <w:jc w:val="center"/>
              <w:rPr>
                <w:rFonts w:ascii="Perpetua" w:hAnsi="Perpetua" w:cs="Times New Roman"/>
                <w:b/>
                <w:sz w:val="20"/>
                <w:szCs w:val="20"/>
              </w:rPr>
            </w:pPr>
            <w:r w:rsidRPr="00CA0C8C">
              <w:rPr>
                <w:rFonts w:ascii="Perpetua" w:hAnsi="Perpetua" w:cs="Times New Roman"/>
                <w:b/>
                <w:sz w:val="20"/>
                <w:szCs w:val="20"/>
              </w:rPr>
              <w:t>Gravitational</w:t>
            </w:r>
          </w:p>
          <w:p w:rsidR="00CA0C8C" w:rsidRPr="00CA0C8C" w:rsidRDefault="00CA0C8C" w:rsidP="00CA0C8C">
            <w:pPr>
              <w:contextualSpacing/>
              <w:jc w:val="center"/>
              <w:rPr>
                <w:rFonts w:ascii="Perpetua" w:hAnsi="Perpetua" w:cs="Times New Roman"/>
                <w:sz w:val="20"/>
                <w:szCs w:val="20"/>
              </w:rPr>
            </w:pPr>
            <w:r w:rsidRPr="00CA0C8C">
              <w:rPr>
                <w:rFonts w:ascii="Perpetua" w:hAnsi="Perpetua" w:cs="Times New Roman"/>
                <w:b/>
                <w:sz w:val="20"/>
                <w:szCs w:val="20"/>
              </w:rPr>
              <w:t>Potential Energy</w:t>
            </w:r>
          </w:p>
        </w:tc>
        <w:tc>
          <w:tcPr>
            <w:tcW w:w="5255" w:type="dxa"/>
            <w:vAlign w:val="center"/>
          </w:tcPr>
          <w:p w:rsidR="00CA0C8C" w:rsidRPr="00CA0C8C" w:rsidRDefault="00CA0C8C" w:rsidP="00CA0C8C">
            <w:pPr>
              <w:contextualSpacing/>
              <w:jc w:val="center"/>
              <w:rPr>
                <w:rFonts w:ascii="Perpetua" w:hAnsi="Perpetua" w:cs="Times New Roman"/>
                <w:sz w:val="20"/>
                <w:szCs w:val="20"/>
              </w:rPr>
            </w:pPr>
            <w:r w:rsidRPr="00CA0C8C">
              <w:rPr>
                <w:rFonts w:ascii="Perpetua" w:hAnsi="Perpetua" w:cs="Times New Roman"/>
                <w:sz w:val="20"/>
                <w:szCs w:val="20"/>
              </w:rPr>
              <w:t xml:space="preserve"> </w:t>
            </w:r>
          </w:p>
        </w:tc>
        <w:tc>
          <w:tcPr>
            <w:tcW w:w="4140" w:type="dxa"/>
          </w:tcPr>
          <w:p w:rsidR="00CA0C8C" w:rsidRPr="00CA0C8C" w:rsidRDefault="00CA0C8C" w:rsidP="00CA0C8C">
            <w:pPr>
              <w:contextualSpacing/>
              <w:jc w:val="center"/>
              <w:rPr>
                <w:rFonts w:ascii="Perpetua" w:hAnsi="Perpetua" w:cs="Times New Roman"/>
                <w:color w:val="000000"/>
                <w:sz w:val="20"/>
                <w:szCs w:val="20"/>
                <w:shd w:val="clear" w:color="auto" w:fill="FFFFFF"/>
              </w:rPr>
            </w:pPr>
          </w:p>
        </w:tc>
      </w:tr>
    </w:tbl>
    <w:p w:rsidR="007455DB" w:rsidRPr="00CA0C8C" w:rsidRDefault="007455DB" w:rsidP="00CA0C8C">
      <w:pPr>
        <w:spacing w:after="0" w:line="240" w:lineRule="auto"/>
        <w:contextualSpacing/>
        <w:rPr>
          <w:rFonts w:ascii="Perpetua" w:hAnsi="Perpetua" w:cs="Times New Roman"/>
          <w:sz w:val="20"/>
          <w:szCs w:val="20"/>
        </w:rPr>
      </w:pPr>
      <w:r w:rsidRPr="00CA0C8C">
        <w:rPr>
          <w:rFonts w:ascii="Perpetua" w:hAnsi="Perpetua" w:cs="Times New Roman"/>
          <w:sz w:val="20"/>
          <w:szCs w:val="20"/>
        </w:rPr>
        <w:t xml:space="preserve"> </w:t>
      </w:r>
    </w:p>
    <w:p w:rsidR="007455DB" w:rsidRPr="00CA0C8C" w:rsidRDefault="007455DB" w:rsidP="00CA0C8C">
      <w:pPr>
        <w:spacing w:after="0" w:line="240" w:lineRule="auto"/>
        <w:contextualSpacing/>
        <w:rPr>
          <w:rFonts w:ascii="Perpetua" w:hAnsi="Perpetua" w:cs="Times New Roman"/>
          <w:sz w:val="20"/>
          <w:szCs w:val="20"/>
        </w:rPr>
      </w:pPr>
      <w:r w:rsidRPr="00CA0C8C">
        <w:rPr>
          <w:rFonts w:ascii="Perpetua" w:hAnsi="Perpetua" w:cs="Times New Roman"/>
          <w:color w:val="000000"/>
          <w:sz w:val="20"/>
          <w:szCs w:val="20"/>
          <w:shd w:val="clear" w:color="auto" w:fill="FFFFFF"/>
        </w:rPr>
        <w:t xml:space="preserve">Gravitational PE is the energy stored in an object as the result of its </w:t>
      </w:r>
      <w:r w:rsidRPr="00CA0C8C">
        <w:rPr>
          <w:rFonts w:ascii="Perpetua" w:hAnsi="Perpetua" w:cs="Times New Roman"/>
          <w:sz w:val="20"/>
          <w:szCs w:val="20"/>
        </w:rPr>
        <w:t>__________________________</w:t>
      </w:r>
    </w:p>
    <w:p w:rsidR="007455DB" w:rsidRPr="00CA0C8C" w:rsidRDefault="007455DB" w:rsidP="00CA0C8C">
      <w:pPr>
        <w:spacing w:after="0" w:line="240" w:lineRule="auto"/>
        <w:contextualSpacing/>
        <w:rPr>
          <w:rFonts w:ascii="Perpetua" w:hAnsi="Perpetua" w:cs="Times New Roman"/>
          <w:color w:val="000000"/>
          <w:sz w:val="20"/>
          <w:szCs w:val="20"/>
          <w:shd w:val="clear" w:color="auto" w:fill="FFFFFF"/>
        </w:rPr>
      </w:pPr>
    </w:p>
    <w:p w:rsidR="007455DB" w:rsidRPr="00CA0C8C" w:rsidRDefault="007455DB" w:rsidP="00CA0C8C">
      <w:pPr>
        <w:spacing w:after="0" w:line="240" w:lineRule="auto"/>
        <w:contextualSpacing/>
        <w:rPr>
          <w:rFonts w:ascii="Perpetua" w:hAnsi="Perpetua" w:cs="Times New Roman"/>
          <w:color w:val="000000"/>
          <w:sz w:val="20"/>
          <w:szCs w:val="20"/>
          <w:shd w:val="clear" w:color="auto" w:fill="FFFFFF"/>
        </w:rPr>
      </w:pPr>
      <w:r w:rsidRPr="00CA0C8C">
        <w:rPr>
          <w:rFonts w:ascii="Perpetua" w:hAnsi="Perpetua" w:cs="Times New Roman"/>
          <w:color w:val="000000"/>
          <w:sz w:val="20"/>
          <w:szCs w:val="20"/>
          <w:shd w:val="clear" w:color="auto" w:fill="FFFFFF"/>
        </w:rPr>
        <w:t xml:space="preserve">The energy is stored as the result of the </w:t>
      </w:r>
      <w:r w:rsidRPr="00CA0C8C">
        <w:rPr>
          <w:rFonts w:ascii="Perpetua" w:hAnsi="Perpetua" w:cs="Times New Roman"/>
          <w:sz w:val="20"/>
          <w:szCs w:val="20"/>
        </w:rPr>
        <w:t xml:space="preserve">_______________________________________ </w:t>
      </w:r>
      <w:r w:rsidRPr="00CA0C8C">
        <w:rPr>
          <w:rFonts w:ascii="Perpetua" w:hAnsi="Perpetua" w:cs="Times New Roman"/>
          <w:color w:val="000000"/>
          <w:sz w:val="20"/>
          <w:szCs w:val="20"/>
          <w:shd w:val="clear" w:color="auto" w:fill="FFFFFF"/>
        </w:rPr>
        <w:t>for the object.</w:t>
      </w:r>
    </w:p>
    <w:p w:rsidR="00CA0C8C" w:rsidRDefault="00CA0C8C" w:rsidP="00CA0C8C">
      <w:pPr>
        <w:spacing w:after="0" w:line="240" w:lineRule="auto"/>
        <w:contextualSpacing/>
        <w:rPr>
          <w:rFonts w:ascii="Perpetua" w:hAnsi="Perpetua" w:cs="Times New Roman"/>
          <w:color w:val="000000"/>
          <w:sz w:val="20"/>
          <w:szCs w:val="20"/>
          <w:shd w:val="clear" w:color="auto" w:fill="FFFFFF"/>
        </w:rPr>
      </w:pPr>
    </w:p>
    <w:p w:rsidR="00CA0C8C" w:rsidRDefault="007455DB" w:rsidP="00CA0C8C">
      <w:pPr>
        <w:spacing w:after="0" w:line="240" w:lineRule="auto"/>
        <w:contextualSpacing/>
        <w:rPr>
          <w:rFonts w:ascii="Perpetua" w:hAnsi="Perpetua" w:cs="Times New Roman"/>
          <w:color w:val="000000"/>
          <w:sz w:val="20"/>
          <w:szCs w:val="20"/>
          <w:shd w:val="clear" w:color="auto" w:fill="FFFFFF"/>
        </w:rPr>
      </w:pPr>
      <w:r w:rsidRPr="00CA0C8C">
        <w:rPr>
          <w:rFonts w:ascii="Perpetua" w:hAnsi="Perpetua" w:cs="Times New Roman"/>
          <w:color w:val="000000"/>
          <w:sz w:val="20"/>
          <w:szCs w:val="20"/>
          <w:shd w:val="clear" w:color="auto" w:fill="FFFFFF"/>
        </w:rPr>
        <w:t xml:space="preserve">There is a direct relation between gravitational potential energy and the </w:t>
      </w:r>
      <w:r w:rsidRPr="00CA0C8C">
        <w:rPr>
          <w:rFonts w:ascii="Perpetua" w:hAnsi="Perpetua" w:cs="Times New Roman"/>
          <w:sz w:val="20"/>
          <w:szCs w:val="20"/>
        </w:rPr>
        <w:t xml:space="preserve">__________________________ </w:t>
      </w:r>
      <w:r w:rsidRPr="00CA0C8C">
        <w:rPr>
          <w:rFonts w:ascii="Perpetua" w:hAnsi="Perpetua" w:cs="Times New Roman"/>
          <w:color w:val="000000"/>
          <w:sz w:val="20"/>
          <w:szCs w:val="20"/>
          <w:shd w:val="clear" w:color="auto" w:fill="FFFFFF"/>
        </w:rPr>
        <w:t xml:space="preserve">of an object. </w:t>
      </w:r>
    </w:p>
    <w:p w:rsidR="00CA0C8C" w:rsidRDefault="00CA0C8C" w:rsidP="00CA0C8C">
      <w:pPr>
        <w:spacing w:after="0" w:line="240" w:lineRule="auto"/>
        <w:contextualSpacing/>
        <w:rPr>
          <w:rFonts w:ascii="Perpetua" w:hAnsi="Perpetua" w:cs="Times New Roman"/>
          <w:color w:val="000000"/>
          <w:sz w:val="20"/>
          <w:szCs w:val="20"/>
          <w:shd w:val="clear" w:color="auto" w:fill="FFFFFF"/>
        </w:rPr>
      </w:pPr>
    </w:p>
    <w:p w:rsidR="007455DB" w:rsidRPr="00CA0C8C" w:rsidRDefault="00CA0C8C" w:rsidP="00CA0C8C">
      <w:pPr>
        <w:spacing w:after="0" w:line="240" w:lineRule="auto"/>
        <w:contextualSpacing/>
        <w:rPr>
          <w:rFonts w:ascii="Perpetua" w:hAnsi="Perpetua" w:cs="Times New Roman"/>
          <w:color w:val="000000"/>
          <w:sz w:val="20"/>
          <w:szCs w:val="20"/>
          <w:shd w:val="clear" w:color="auto" w:fill="FFFFFF"/>
        </w:rPr>
      </w:pPr>
      <w:r w:rsidRPr="00CA0C8C">
        <w:rPr>
          <w:rFonts w:ascii="Perpetua" w:hAnsi="Perpetua" w:cs="Times New Roman"/>
          <w:color w:val="000000"/>
          <w:sz w:val="20"/>
          <w:szCs w:val="20"/>
          <w:shd w:val="clear" w:color="auto" w:fill="FFFFFF"/>
        </w:rPr>
        <w:t>There is a direct relation between gravitational potential energy and t</w:t>
      </w:r>
      <w:r>
        <w:rPr>
          <w:rFonts w:ascii="Perpetua" w:hAnsi="Perpetua" w:cs="Times New Roman"/>
          <w:color w:val="000000"/>
          <w:sz w:val="20"/>
          <w:szCs w:val="20"/>
          <w:shd w:val="clear" w:color="auto" w:fill="FFFFFF"/>
        </w:rPr>
        <w:t>he MASS AND HEIGHT of an object; therefore t</w:t>
      </w:r>
      <w:r w:rsidR="007455DB" w:rsidRPr="00CA0C8C">
        <w:rPr>
          <w:rFonts w:ascii="Perpetua" w:hAnsi="Perpetua" w:cs="Times New Roman"/>
          <w:color w:val="000000"/>
          <w:sz w:val="20"/>
          <w:szCs w:val="20"/>
          <w:shd w:val="clear" w:color="auto" w:fill="FFFFFF"/>
        </w:rPr>
        <w:t>o increase PE:</w:t>
      </w:r>
    </w:p>
    <w:p w:rsidR="007455DB" w:rsidRPr="00CA0C8C" w:rsidRDefault="007455DB" w:rsidP="00CA0C8C">
      <w:pPr>
        <w:spacing w:after="0" w:line="240" w:lineRule="auto"/>
        <w:contextualSpacing/>
        <w:rPr>
          <w:rFonts w:ascii="Perpetua" w:hAnsi="Perpetua" w:cs="Times New Roman"/>
          <w:color w:val="000000"/>
          <w:sz w:val="20"/>
          <w:szCs w:val="20"/>
          <w:shd w:val="clear" w:color="auto" w:fill="FFFFFF"/>
        </w:rPr>
      </w:pPr>
    </w:p>
    <w:p w:rsidR="00CA0C8C" w:rsidRDefault="00CA0C8C" w:rsidP="00CA0C8C">
      <w:pPr>
        <w:pStyle w:val="ListParagraph"/>
        <w:numPr>
          <w:ilvl w:val="0"/>
          <w:numId w:val="14"/>
        </w:numPr>
        <w:spacing w:after="0" w:line="240" w:lineRule="auto"/>
        <w:rPr>
          <w:rFonts w:ascii="Perpetua" w:hAnsi="Perpetua" w:cs="Times New Roman"/>
          <w:color w:val="000000"/>
          <w:sz w:val="20"/>
          <w:szCs w:val="20"/>
          <w:shd w:val="clear" w:color="auto" w:fill="FFFFFF"/>
        </w:rPr>
        <w:sectPr w:rsidR="00CA0C8C" w:rsidSect="007455DB">
          <w:type w:val="continuous"/>
          <w:pgSz w:w="12240" w:h="15840"/>
          <w:pgMar w:top="720" w:right="720" w:bottom="720" w:left="720" w:header="720" w:footer="720" w:gutter="0"/>
          <w:cols w:space="720"/>
          <w:docGrid w:linePitch="360"/>
        </w:sectPr>
      </w:pPr>
    </w:p>
    <w:p w:rsidR="007455DB" w:rsidRPr="00CA0C8C" w:rsidRDefault="007455DB" w:rsidP="00CA0C8C">
      <w:pPr>
        <w:pStyle w:val="ListParagraph"/>
        <w:numPr>
          <w:ilvl w:val="0"/>
          <w:numId w:val="14"/>
        </w:numPr>
        <w:spacing w:after="0" w:line="240" w:lineRule="auto"/>
        <w:rPr>
          <w:rFonts w:ascii="Perpetua" w:hAnsi="Perpetua" w:cs="Times New Roman"/>
          <w:color w:val="000000"/>
          <w:sz w:val="20"/>
          <w:szCs w:val="20"/>
          <w:shd w:val="clear" w:color="auto" w:fill="FFFFFF"/>
        </w:rPr>
      </w:pPr>
      <w:r w:rsidRPr="00CA0C8C">
        <w:rPr>
          <w:rFonts w:ascii="Perpetua" w:hAnsi="Perpetua" w:cs="Times New Roman"/>
          <w:color w:val="000000"/>
          <w:sz w:val="20"/>
          <w:szCs w:val="20"/>
          <w:shd w:val="clear" w:color="auto" w:fill="FFFFFF"/>
        </w:rPr>
        <w:lastRenderedPageBreak/>
        <w:t xml:space="preserve"> </w:t>
      </w:r>
    </w:p>
    <w:p w:rsidR="007455DB" w:rsidRPr="00CA0C8C" w:rsidRDefault="007455DB" w:rsidP="00CA0C8C">
      <w:pPr>
        <w:spacing w:after="0" w:line="240" w:lineRule="auto"/>
        <w:contextualSpacing/>
        <w:rPr>
          <w:rFonts w:ascii="Perpetua" w:hAnsi="Perpetua" w:cs="Times New Roman"/>
          <w:color w:val="000000"/>
          <w:sz w:val="20"/>
          <w:szCs w:val="20"/>
          <w:shd w:val="clear" w:color="auto" w:fill="FFFFFF"/>
        </w:rPr>
      </w:pPr>
    </w:p>
    <w:p w:rsidR="007455DB" w:rsidRPr="00CA0C8C" w:rsidRDefault="007455DB" w:rsidP="00CA0C8C">
      <w:pPr>
        <w:pStyle w:val="ListParagraph"/>
        <w:numPr>
          <w:ilvl w:val="0"/>
          <w:numId w:val="14"/>
        </w:numPr>
        <w:spacing w:after="0" w:line="240" w:lineRule="auto"/>
        <w:rPr>
          <w:rFonts w:ascii="Perpetua" w:hAnsi="Perpetua" w:cs="Times New Roman"/>
          <w:color w:val="000000"/>
          <w:sz w:val="20"/>
          <w:szCs w:val="20"/>
          <w:shd w:val="clear" w:color="auto" w:fill="FFFFFF"/>
        </w:rPr>
      </w:pPr>
      <w:r w:rsidRPr="00CA0C8C">
        <w:rPr>
          <w:rFonts w:ascii="Perpetua" w:hAnsi="Perpetua" w:cs="Times New Roman"/>
          <w:color w:val="000000"/>
          <w:sz w:val="20"/>
          <w:szCs w:val="20"/>
          <w:shd w:val="clear" w:color="auto" w:fill="FFFFFF"/>
        </w:rPr>
        <w:lastRenderedPageBreak/>
        <w:t xml:space="preserve"> </w:t>
      </w:r>
    </w:p>
    <w:p w:rsidR="00CA0C8C" w:rsidRDefault="00CA0C8C" w:rsidP="00CA0C8C">
      <w:pPr>
        <w:spacing w:after="0" w:line="240" w:lineRule="auto"/>
        <w:contextualSpacing/>
        <w:rPr>
          <w:rFonts w:ascii="Perpetua" w:hAnsi="Perpetua" w:cs="Times New Roman"/>
          <w:color w:val="000000"/>
          <w:sz w:val="20"/>
          <w:szCs w:val="20"/>
          <w:shd w:val="clear" w:color="auto" w:fill="FFFFFF"/>
        </w:rPr>
        <w:sectPr w:rsidR="00CA0C8C" w:rsidSect="00CA0C8C">
          <w:type w:val="continuous"/>
          <w:pgSz w:w="12240" w:h="15840"/>
          <w:pgMar w:top="720" w:right="720" w:bottom="720" w:left="720" w:header="720" w:footer="720" w:gutter="0"/>
          <w:cols w:num="2" w:space="720"/>
          <w:docGrid w:linePitch="360"/>
        </w:sectPr>
      </w:pPr>
    </w:p>
    <w:p w:rsidR="007455DB" w:rsidRPr="00CA0C8C" w:rsidRDefault="007455DB" w:rsidP="00CA0C8C">
      <w:pPr>
        <w:pStyle w:val="NormalWeb"/>
        <w:shd w:val="clear" w:color="auto" w:fill="FFFFFF"/>
        <w:spacing w:before="0" w:beforeAutospacing="0" w:after="0" w:afterAutospacing="0"/>
        <w:contextualSpacing/>
        <w:rPr>
          <w:rFonts w:ascii="Perpetua" w:hAnsi="Perpetua"/>
          <w:color w:val="000000"/>
          <w:sz w:val="20"/>
          <w:szCs w:val="20"/>
        </w:rPr>
      </w:pPr>
      <w:r w:rsidRPr="00CA0C8C">
        <w:rPr>
          <w:rFonts w:ascii="Perpetua" w:hAnsi="Perpetua"/>
          <w:color w:val="000000"/>
          <w:sz w:val="20"/>
          <w:szCs w:val="20"/>
        </w:rPr>
        <w:lastRenderedPageBreak/>
        <w:t xml:space="preserve">Typically, the </w:t>
      </w:r>
      <w:r w:rsidRPr="00CA0C8C">
        <w:rPr>
          <w:rFonts w:ascii="Perpetua" w:hAnsi="Perpetua"/>
          <w:sz w:val="20"/>
          <w:szCs w:val="20"/>
        </w:rPr>
        <w:t>_____________</w:t>
      </w:r>
      <w:r w:rsidRPr="00CA0C8C">
        <w:rPr>
          <w:rFonts w:ascii="Perpetua" w:hAnsi="Perpetua"/>
          <w:color w:val="000000"/>
          <w:sz w:val="20"/>
          <w:szCs w:val="20"/>
        </w:rPr>
        <w:t xml:space="preserve"> is considered to be a position of zero height. </w:t>
      </w:r>
    </w:p>
    <w:p w:rsidR="007455DB" w:rsidRPr="00CA0C8C" w:rsidRDefault="007455DB" w:rsidP="00CA0C8C">
      <w:pPr>
        <w:pStyle w:val="NormalWeb"/>
        <w:shd w:val="clear" w:color="auto" w:fill="FFFFFF"/>
        <w:spacing w:before="0" w:beforeAutospacing="0" w:after="0" w:afterAutospacing="0"/>
        <w:contextualSpacing/>
        <w:rPr>
          <w:rFonts w:ascii="Perpetua" w:hAnsi="Perpetua"/>
          <w:color w:val="000000"/>
          <w:sz w:val="20"/>
          <w:szCs w:val="20"/>
        </w:rPr>
      </w:pPr>
      <w:bookmarkStart w:id="2" w:name="p4"/>
      <w:bookmarkEnd w:id="2"/>
    </w:p>
    <w:tbl>
      <w:tblPr>
        <w:tblStyle w:val="TableGrid"/>
        <w:tblW w:w="10998" w:type="dxa"/>
        <w:tblLook w:val="04A0" w:firstRow="1" w:lastRow="0" w:firstColumn="1" w:lastColumn="0" w:noHBand="0" w:noVBand="1"/>
      </w:tblPr>
      <w:tblGrid>
        <w:gridCol w:w="1638"/>
        <w:gridCol w:w="5220"/>
        <w:gridCol w:w="4140"/>
      </w:tblGrid>
      <w:tr w:rsidR="00CA0C8C" w:rsidRPr="00CA0C8C" w:rsidTr="00CA0C8C">
        <w:trPr>
          <w:trHeight w:val="221"/>
        </w:trPr>
        <w:tc>
          <w:tcPr>
            <w:tcW w:w="1638" w:type="dxa"/>
            <w:vAlign w:val="center"/>
          </w:tcPr>
          <w:p w:rsidR="00CA0C8C" w:rsidRPr="00CA0C8C" w:rsidRDefault="00CA0C8C" w:rsidP="00CA0C8C">
            <w:pPr>
              <w:contextualSpacing/>
              <w:jc w:val="center"/>
              <w:rPr>
                <w:rFonts w:ascii="Perpetua" w:hAnsi="Perpetua" w:cs="Times New Roman"/>
                <w:sz w:val="20"/>
                <w:szCs w:val="20"/>
              </w:rPr>
            </w:pPr>
            <w:r w:rsidRPr="00CA0C8C">
              <w:rPr>
                <w:rFonts w:ascii="Perpetua" w:hAnsi="Perpetua" w:cs="Times New Roman"/>
                <w:sz w:val="20"/>
                <w:szCs w:val="20"/>
              </w:rPr>
              <w:lastRenderedPageBreak/>
              <w:t>Term:</w:t>
            </w:r>
          </w:p>
        </w:tc>
        <w:tc>
          <w:tcPr>
            <w:tcW w:w="5220" w:type="dxa"/>
            <w:vAlign w:val="center"/>
          </w:tcPr>
          <w:p w:rsidR="00CA0C8C" w:rsidRPr="00CA0C8C" w:rsidRDefault="00CA0C8C" w:rsidP="00CA0C8C">
            <w:pPr>
              <w:contextualSpacing/>
              <w:jc w:val="center"/>
              <w:rPr>
                <w:rFonts w:ascii="Perpetua" w:hAnsi="Perpetua" w:cs="Times New Roman"/>
                <w:sz w:val="20"/>
                <w:szCs w:val="20"/>
              </w:rPr>
            </w:pPr>
            <w:r w:rsidRPr="00CA0C8C">
              <w:rPr>
                <w:rFonts w:ascii="Perpetua" w:hAnsi="Perpetua" w:cs="Times New Roman"/>
                <w:sz w:val="20"/>
                <w:szCs w:val="20"/>
              </w:rPr>
              <w:t>Description</w:t>
            </w:r>
          </w:p>
        </w:tc>
        <w:tc>
          <w:tcPr>
            <w:tcW w:w="4140" w:type="dxa"/>
          </w:tcPr>
          <w:p w:rsidR="00CA0C8C" w:rsidRPr="00CA0C8C" w:rsidRDefault="00CA0C8C" w:rsidP="00CA0C8C">
            <w:pPr>
              <w:contextualSpacing/>
              <w:jc w:val="center"/>
              <w:rPr>
                <w:rFonts w:ascii="Perpetua" w:hAnsi="Perpetua" w:cs="Times New Roman"/>
                <w:sz w:val="20"/>
                <w:szCs w:val="20"/>
              </w:rPr>
            </w:pPr>
            <w:r w:rsidRPr="00CA0C8C">
              <w:rPr>
                <w:rFonts w:ascii="Perpetua" w:hAnsi="Perpetua" w:cs="Times New Roman"/>
                <w:sz w:val="20"/>
                <w:szCs w:val="20"/>
              </w:rPr>
              <w:t>Equation</w:t>
            </w:r>
          </w:p>
        </w:tc>
      </w:tr>
      <w:tr w:rsidR="00CA0C8C" w:rsidRPr="00CA0C8C" w:rsidTr="00CA0C8C">
        <w:trPr>
          <w:trHeight w:val="755"/>
        </w:trPr>
        <w:tc>
          <w:tcPr>
            <w:tcW w:w="1638" w:type="dxa"/>
            <w:vAlign w:val="center"/>
          </w:tcPr>
          <w:p w:rsidR="00CA0C8C" w:rsidRPr="00CA0C8C" w:rsidRDefault="00CA0C8C" w:rsidP="00CA0C8C">
            <w:pPr>
              <w:contextualSpacing/>
              <w:jc w:val="center"/>
              <w:rPr>
                <w:rFonts w:ascii="Perpetua" w:hAnsi="Perpetua" w:cs="Times New Roman"/>
                <w:b/>
                <w:sz w:val="20"/>
                <w:szCs w:val="20"/>
              </w:rPr>
            </w:pPr>
            <w:r w:rsidRPr="00CA0C8C">
              <w:rPr>
                <w:rFonts w:ascii="Perpetua" w:hAnsi="Perpetua" w:cs="Times New Roman"/>
                <w:b/>
                <w:sz w:val="20"/>
                <w:szCs w:val="20"/>
              </w:rPr>
              <w:t>Elastic</w:t>
            </w:r>
          </w:p>
          <w:p w:rsidR="00CA0C8C" w:rsidRDefault="00CA0C8C" w:rsidP="00CA0C8C">
            <w:pPr>
              <w:contextualSpacing/>
              <w:jc w:val="center"/>
              <w:rPr>
                <w:rFonts w:ascii="Perpetua" w:hAnsi="Perpetua" w:cs="Times New Roman"/>
                <w:b/>
                <w:sz w:val="20"/>
                <w:szCs w:val="20"/>
              </w:rPr>
            </w:pPr>
            <w:r>
              <w:rPr>
                <w:rFonts w:ascii="Perpetua" w:hAnsi="Perpetua" w:cs="Times New Roman"/>
                <w:b/>
                <w:sz w:val="20"/>
                <w:szCs w:val="20"/>
              </w:rPr>
              <w:t>Potential</w:t>
            </w:r>
          </w:p>
          <w:p w:rsidR="00CA0C8C" w:rsidRPr="00CA0C8C" w:rsidRDefault="00CA0C8C" w:rsidP="00CA0C8C">
            <w:pPr>
              <w:contextualSpacing/>
              <w:jc w:val="center"/>
              <w:rPr>
                <w:rFonts w:ascii="Perpetua" w:hAnsi="Perpetua" w:cs="Times New Roman"/>
                <w:sz w:val="20"/>
                <w:szCs w:val="20"/>
              </w:rPr>
            </w:pPr>
            <w:r w:rsidRPr="00CA0C8C">
              <w:rPr>
                <w:rFonts w:ascii="Perpetua" w:hAnsi="Perpetua" w:cs="Times New Roman"/>
                <w:b/>
                <w:sz w:val="20"/>
                <w:szCs w:val="20"/>
              </w:rPr>
              <w:t>Ener</w:t>
            </w:r>
            <w:r>
              <w:rPr>
                <w:rFonts w:ascii="Perpetua" w:hAnsi="Perpetua" w:cs="Times New Roman"/>
                <w:b/>
                <w:sz w:val="20"/>
                <w:szCs w:val="20"/>
              </w:rPr>
              <w:t>g</w:t>
            </w:r>
            <w:r w:rsidRPr="00CA0C8C">
              <w:rPr>
                <w:rFonts w:ascii="Perpetua" w:hAnsi="Perpetua" w:cs="Times New Roman"/>
                <w:b/>
                <w:sz w:val="20"/>
                <w:szCs w:val="20"/>
              </w:rPr>
              <w:t>y</w:t>
            </w:r>
          </w:p>
        </w:tc>
        <w:tc>
          <w:tcPr>
            <w:tcW w:w="5220" w:type="dxa"/>
            <w:vAlign w:val="center"/>
          </w:tcPr>
          <w:p w:rsidR="00CA0C8C" w:rsidRPr="00CA0C8C" w:rsidRDefault="00CA0C8C" w:rsidP="00CA0C8C">
            <w:pPr>
              <w:contextualSpacing/>
              <w:jc w:val="center"/>
              <w:rPr>
                <w:rFonts w:ascii="Perpetua" w:hAnsi="Perpetua" w:cs="Times New Roman"/>
                <w:sz w:val="20"/>
                <w:szCs w:val="20"/>
              </w:rPr>
            </w:pPr>
            <w:r w:rsidRPr="00CA0C8C">
              <w:rPr>
                <w:rFonts w:ascii="Perpetua" w:hAnsi="Perpetua" w:cs="Times New Roman"/>
                <w:sz w:val="20"/>
                <w:szCs w:val="20"/>
              </w:rPr>
              <w:t xml:space="preserve"> </w:t>
            </w:r>
          </w:p>
        </w:tc>
        <w:tc>
          <w:tcPr>
            <w:tcW w:w="4140" w:type="dxa"/>
          </w:tcPr>
          <w:p w:rsidR="00CA0C8C" w:rsidRPr="00CA0C8C" w:rsidRDefault="00CA0C8C" w:rsidP="00CA0C8C">
            <w:pPr>
              <w:contextualSpacing/>
              <w:jc w:val="center"/>
              <w:rPr>
                <w:rFonts w:ascii="Perpetua" w:hAnsi="Perpetua" w:cs="Times New Roman"/>
                <w:color w:val="000000"/>
                <w:sz w:val="20"/>
                <w:szCs w:val="20"/>
                <w:shd w:val="clear" w:color="auto" w:fill="FFFFFF"/>
              </w:rPr>
            </w:pPr>
          </w:p>
        </w:tc>
      </w:tr>
    </w:tbl>
    <w:p w:rsidR="007455DB" w:rsidRPr="00CA0C8C" w:rsidRDefault="007455DB" w:rsidP="00CA0C8C">
      <w:pPr>
        <w:spacing w:after="0" w:line="240" w:lineRule="auto"/>
        <w:contextualSpacing/>
        <w:rPr>
          <w:rFonts w:ascii="Perpetua" w:hAnsi="Perpetua" w:cs="Times New Roman"/>
          <w:sz w:val="20"/>
          <w:szCs w:val="20"/>
        </w:rPr>
      </w:pPr>
      <w:r w:rsidRPr="00CA0C8C">
        <w:rPr>
          <w:rFonts w:ascii="Perpetua" w:hAnsi="Perpetua" w:cs="Times New Roman"/>
          <w:sz w:val="20"/>
          <w:szCs w:val="20"/>
        </w:rPr>
        <w:t xml:space="preserve"> </w:t>
      </w:r>
    </w:p>
    <w:p w:rsidR="007455DB" w:rsidRPr="00CA0C8C" w:rsidRDefault="007455DB" w:rsidP="00CA0C8C">
      <w:pPr>
        <w:shd w:val="clear" w:color="auto" w:fill="FFFFFF"/>
        <w:spacing w:after="0" w:line="240" w:lineRule="auto"/>
        <w:contextualSpacing/>
        <w:rPr>
          <w:rFonts w:ascii="Perpetua" w:hAnsi="Perpetua" w:cs="Times New Roman"/>
          <w:sz w:val="20"/>
          <w:szCs w:val="20"/>
        </w:rPr>
      </w:pPr>
      <w:r w:rsidRPr="00CA0C8C">
        <w:rPr>
          <w:rFonts w:ascii="Perpetua" w:eastAsia="Times New Roman" w:hAnsi="Perpetua" w:cs="Times New Roman"/>
          <w:color w:val="000000"/>
          <w:sz w:val="20"/>
          <w:szCs w:val="20"/>
        </w:rPr>
        <w:t xml:space="preserve">The amount of elastic PE stored in such a device is related to the </w:t>
      </w:r>
      <w:r w:rsidRPr="00CA0C8C">
        <w:rPr>
          <w:rFonts w:ascii="Perpetua" w:hAnsi="Perpetua" w:cs="Times New Roman"/>
          <w:sz w:val="20"/>
          <w:szCs w:val="20"/>
        </w:rPr>
        <w:t>__________________________</w:t>
      </w:r>
    </w:p>
    <w:p w:rsidR="00CA0C8C" w:rsidRPr="00CA0C8C" w:rsidRDefault="00CA0C8C" w:rsidP="00CA0C8C">
      <w:pPr>
        <w:shd w:val="clear" w:color="auto" w:fill="FFFFFF"/>
        <w:spacing w:after="0" w:line="240" w:lineRule="auto"/>
        <w:contextualSpacing/>
        <w:rPr>
          <w:rFonts w:ascii="Perpetua" w:eastAsia="Times New Roman" w:hAnsi="Perpetua" w:cs="Times New Roman"/>
          <w:color w:val="000000"/>
          <w:sz w:val="20"/>
          <w:szCs w:val="20"/>
        </w:rPr>
      </w:pPr>
    </w:p>
    <w:p w:rsidR="007455DB" w:rsidRPr="00CA0C8C" w:rsidRDefault="007455DB" w:rsidP="00CA0C8C">
      <w:pPr>
        <w:shd w:val="clear" w:color="auto" w:fill="FFFFFF"/>
        <w:spacing w:after="0" w:line="240" w:lineRule="auto"/>
        <w:contextualSpacing/>
        <w:rPr>
          <w:rFonts w:ascii="Perpetua" w:eastAsia="Times New Roman" w:hAnsi="Perpetua" w:cs="Times New Roman"/>
          <w:color w:val="000000"/>
          <w:sz w:val="20"/>
          <w:szCs w:val="20"/>
        </w:rPr>
      </w:pPr>
      <w:r w:rsidRPr="00CA0C8C">
        <w:rPr>
          <w:rFonts w:ascii="Perpetua" w:eastAsia="Times New Roman" w:hAnsi="Perpetua" w:cs="Times New Roman"/>
          <w:color w:val="000000"/>
          <w:sz w:val="20"/>
          <w:szCs w:val="20"/>
        </w:rPr>
        <w:t xml:space="preserve">If a spring is not stretched / compressed, then there is no Elastic PE stored in it. The spring is then in </w:t>
      </w:r>
      <w:r w:rsidRPr="00CA0C8C">
        <w:rPr>
          <w:rFonts w:ascii="Perpetua" w:hAnsi="Perpetua" w:cs="Times New Roman"/>
          <w:sz w:val="20"/>
          <w:szCs w:val="20"/>
        </w:rPr>
        <w:t>__________________________</w:t>
      </w:r>
      <w:r w:rsidRPr="00CA0C8C">
        <w:rPr>
          <w:rFonts w:ascii="Perpetua" w:eastAsia="Times New Roman" w:hAnsi="Perpetua" w:cs="Times New Roman"/>
          <w:color w:val="000000"/>
          <w:sz w:val="20"/>
          <w:szCs w:val="20"/>
        </w:rPr>
        <w:t>.</w:t>
      </w:r>
    </w:p>
    <w:p w:rsidR="007455DB" w:rsidRPr="00CA0C8C" w:rsidRDefault="007455DB" w:rsidP="00CA0C8C">
      <w:pPr>
        <w:shd w:val="clear" w:color="auto" w:fill="FFFFFF"/>
        <w:spacing w:after="0" w:line="240" w:lineRule="auto"/>
        <w:contextualSpacing/>
        <w:rPr>
          <w:rFonts w:ascii="Perpetua" w:eastAsia="Times New Roman" w:hAnsi="Perpetua" w:cs="Times New Roman"/>
          <w:color w:val="000000"/>
          <w:sz w:val="20"/>
          <w:szCs w:val="20"/>
        </w:rPr>
      </w:pPr>
    </w:p>
    <w:p w:rsidR="007455DB" w:rsidRPr="00CA0C8C" w:rsidRDefault="00CA0C8C" w:rsidP="00CA0C8C">
      <w:pPr>
        <w:shd w:val="clear" w:color="auto" w:fill="FFFFFF"/>
        <w:spacing w:after="0" w:line="240" w:lineRule="auto"/>
        <w:contextualSpacing/>
        <w:rPr>
          <w:rFonts w:ascii="Perpetua" w:eastAsia="Times New Roman" w:hAnsi="Perpetua" w:cs="Times New Roman"/>
          <w:color w:val="000000"/>
          <w:sz w:val="20"/>
          <w:szCs w:val="20"/>
        </w:rPr>
      </w:pPr>
      <w:r>
        <w:rPr>
          <w:rFonts w:ascii="Perpetua" w:eastAsia="Times New Roman" w:hAnsi="Perpetua" w:cs="Times New Roman"/>
          <w:color w:val="000000"/>
          <w:sz w:val="20"/>
          <w:szCs w:val="20"/>
        </w:rPr>
        <w:t>If</w:t>
      </w:r>
      <w:r w:rsidRPr="00CA0C8C">
        <w:rPr>
          <w:rFonts w:ascii="Perpetua" w:eastAsia="Times New Roman" w:hAnsi="Perpetua" w:cs="Times New Roman"/>
          <w:color w:val="000000"/>
          <w:sz w:val="20"/>
          <w:szCs w:val="20"/>
        </w:rPr>
        <w:t xml:space="preserve"> a sp</w:t>
      </w:r>
      <w:r>
        <w:rPr>
          <w:rFonts w:ascii="Perpetua" w:eastAsia="Times New Roman" w:hAnsi="Perpetua" w:cs="Times New Roman"/>
          <w:color w:val="000000"/>
          <w:sz w:val="20"/>
          <w:szCs w:val="20"/>
        </w:rPr>
        <w:t xml:space="preserve">ring is in equilibrium position, then the </w:t>
      </w:r>
      <w:proofErr w:type="spellStart"/>
      <w:r>
        <w:rPr>
          <w:rFonts w:ascii="Perpetua" w:eastAsia="Times New Roman" w:hAnsi="Perpetua" w:cs="Times New Roman"/>
          <w:color w:val="000000"/>
          <w:sz w:val="20"/>
          <w:szCs w:val="20"/>
        </w:rPr>
        <w:t>PEe</w:t>
      </w:r>
      <w:proofErr w:type="spellEnd"/>
      <w:r>
        <w:rPr>
          <w:rFonts w:ascii="Perpetua" w:eastAsia="Times New Roman" w:hAnsi="Perpetua" w:cs="Times New Roman"/>
          <w:color w:val="000000"/>
          <w:sz w:val="20"/>
          <w:szCs w:val="20"/>
        </w:rPr>
        <w:t xml:space="preserve"> is equal to _____.</w:t>
      </w:r>
    </w:p>
    <w:p w:rsidR="007455DB" w:rsidRPr="00CA0C8C" w:rsidRDefault="007455DB" w:rsidP="00CA0C8C">
      <w:pPr>
        <w:spacing w:after="0" w:line="240" w:lineRule="auto"/>
        <w:contextualSpacing/>
        <w:jc w:val="center"/>
        <w:rPr>
          <w:rFonts w:ascii="Perpetua" w:hAnsi="Perpetua" w:cs="Times New Roman"/>
          <w:b/>
          <w:sz w:val="20"/>
          <w:szCs w:val="20"/>
          <w:u w:val="single"/>
        </w:rPr>
      </w:pPr>
    </w:p>
    <w:p w:rsidR="007455DB" w:rsidRPr="00CA0C8C" w:rsidRDefault="007455DB" w:rsidP="00CA0C8C">
      <w:pPr>
        <w:spacing w:after="0" w:line="240" w:lineRule="auto"/>
        <w:contextualSpacing/>
        <w:jc w:val="center"/>
        <w:rPr>
          <w:rFonts w:ascii="Perpetua" w:hAnsi="Perpetua" w:cs="Times New Roman"/>
          <w:sz w:val="20"/>
          <w:szCs w:val="20"/>
        </w:rPr>
      </w:pPr>
      <w:r w:rsidRPr="00CA0C8C">
        <w:rPr>
          <w:rFonts w:ascii="Perpetua" w:hAnsi="Perpetua" w:cs="Times New Roman"/>
          <w:b/>
          <w:sz w:val="20"/>
          <w:szCs w:val="20"/>
        </w:rPr>
        <w:t>The Work Energy Theorem</w:t>
      </w:r>
    </w:p>
    <w:p w:rsidR="00CA0C8C" w:rsidRPr="00CA0C8C" w:rsidRDefault="00CA0C8C" w:rsidP="00CA0C8C">
      <w:pPr>
        <w:spacing w:after="0" w:line="240" w:lineRule="auto"/>
        <w:contextualSpacing/>
        <w:jc w:val="center"/>
        <w:rPr>
          <w:rFonts w:ascii="Perpetua" w:hAnsi="Perpetua" w:cs="Times New Roman"/>
          <w:sz w:val="20"/>
          <w:szCs w:val="20"/>
        </w:rPr>
      </w:pPr>
    </w:p>
    <w:p w:rsidR="00000000" w:rsidRPr="00CA0C8C" w:rsidRDefault="00CA0C8C" w:rsidP="00CA0C8C">
      <w:pPr>
        <w:spacing w:after="0" w:line="240" w:lineRule="auto"/>
        <w:contextualSpacing/>
        <w:rPr>
          <w:rFonts w:ascii="Perpetua" w:hAnsi="Perpetua" w:cs="Times New Roman"/>
          <w:sz w:val="20"/>
          <w:szCs w:val="20"/>
        </w:rPr>
      </w:pPr>
      <w:r w:rsidRPr="00CA0C8C">
        <w:rPr>
          <w:rFonts w:ascii="Perpetua" w:hAnsi="Perpetua" w:cs="Times New Roman"/>
          <w:sz w:val="20"/>
          <w:szCs w:val="20"/>
        </w:rPr>
        <w:t xml:space="preserve">The work done by </w:t>
      </w:r>
      <w:proofErr w:type="gramStart"/>
      <w:r w:rsidRPr="00CA0C8C">
        <w:rPr>
          <w:rFonts w:ascii="Perpetua" w:hAnsi="Perpetua" w:cs="Times New Roman"/>
          <w:sz w:val="20"/>
          <w:szCs w:val="20"/>
        </w:rPr>
        <w:t>an external</w:t>
      </w:r>
      <w:proofErr w:type="gramEnd"/>
      <w:r w:rsidRPr="00CA0C8C">
        <w:rPr>
          <w:rFonts w:ascii="Perpetua" w:hAnsi="Perpetua" w:cs="Times New Roman"/>
          <w:sz w:val="20"/>
          <w:szCs w:val="20"/>
        </w:rPr>
        <w:t xml:space="preserve"> force acting on an object causes a change in the </w:t>
      </w:r>
      <w:r>
        <w:rPr>
          <w:rFonts w:ascii="Perpetua" w:hAnsi="Perpetua" w:cs="Times New Roman"/>
          <w:sz w:val="20"/>
          <w:szCs w:val="20"/>
        </w:rPr>
        <w:t>_____________________________</w:t>
      </w:r>
      <w:r w:rsidRPr="00CA0C8C">
        <w:rPr>
          <w:rFonts w:ascii="Perpetua" w:hAnsi="Perpetua" w:cs="Times New Roman"/>
          <w:sz w:val="20"/>
          <w:szCs w:val="20"/>
        </w:rPr>
        <w:t xml:space="preserve"> of</w:t>
      </w:r>
      <w:r w:rsidRPr="00CA0C8C">
        <w:rPr>
          <w:rFonts w:ascii="Perpetua" w:hAnsi="Perpetua" w:cs="Times New Roman"/>
          <w:sz w:val="20"/>
          <w:szCs w:val="20"/>
        </w:rPr>
        <w:t xml:space="preserve"> the object</w:t>
      </w:r>
      <w:r>
        <w:rPr>
          <w:rFonts w:ascii="Perpetua" w:hAnsi="Perpetua" w:cs="Times New Roman"/>
          <w:sz w:val="20"/>
          <w:szCs w:val="20"/>
        </w:rPr>
        <w:t>.</w:t>
      </w:r>
    </w:p>
    <w:p w:rsidR="00CA0C8C" w:rsidRDefault="00CA0C8C" w:rsidP="00CA0C8C">
      <w:pPr>
        <w:spacing w:after="0" w:line="240" w:lineRule="auto"/>
        <w:contextualSpacing/>
        <w:rPr>
          <w:rFonts w:ascii="Perpetua" w:hAnsi="Perpetua" w:cs="Times New Roman"/>
          <w:sz w:val="20"/>
          <w:szCs w:val="20"/>
        </w:rPr>
      </w:pPr>
    </w:p>
    <w:p w:rsidR="007455DB" w:rsidRDefault="007455DB" w:rsidP="00CA0C8C">
      <w:pPr>
        <w:spacing w:after="0" w:line="240" w:lineRule="auto"/>
        <w:contextualSpacing/>
        <w:rPr>
          <w:rFonts w:ascii="Perpetua" w:hAnsi="Perpetua" w:cs="Times New Roman"/>
          <w:sz w:val="20"/>
          <w:szCs w:val="20"/>
        </w:rPr>
      </w:pPr>
      <w:r w:rsidRPr="00CA0C8C">
        <w:rPr>
          <w:rFonts w:ascii="Perpetua" w:hAnsi="Perpetua" w:cs="Times New Roman"/>
          <w:sz w:val="20"/>
          <w:szCs w:val="20"/>
        </w:rPr>
        <w:t>Combine the knowledge of Kinematics and Newton's Laws:</w:t>
      </w:r>
    </w:p>
    <w:p w:rsidR="00CA0C8C" w:rsidRDefault="00CA0C8C" w:rsidP="00CA0C8C">
      <w:pPr>
        <w:spacing w:after="0" w:line="240" w:lineRule="auto"/>
        <w:contextualSpacing/>
        <w:rPr>
          <w:rFonts w:ascii="Perpetua" w:hAnsi="Perpetua" w:cs="Times New Roman"/>
          <w:sz w:val="20"/>
          <w:szCs w:val="20"/>
        </w:rPr>
      </w:pPr>
    </w:p>
    <w:tbl>
      <w:tblPr>
        <w:tblStyle w:val="TableGrid"/>
        <w:tblW w:w="0" w:type="auto"/>
        <w:tblLook w:val="04A0" w:firstRow="1" w:lastRow="0" w:firstColumn="1" w:lastColumn="0" w:noHBand="0" w:noVBand="1"/>
      </w:tblPr>
      <w:tblGrid>
        <w:gridCol w:w="5508"/>
        <w:gridCol w:w="5508"/>
      </w:tblGrid>
      <w:tr w:rsidR="00CA0C8C" w:rsidTr="00CA0C8C">
        <w:trPr>
          <w:trHeight w:val="2033"/>
        </w:trPr>
        <w:tc>
          <w:tcPr>
            <w:tcW w:w="5508" w:type="dxa"/>
          </w:tcPr>
          <w:p w:rsidR="00CA0C8C" w:rsidRDefault="00CA0C8C" w:rsidP="00CA0C8C">
            <w:pPr>
              <w:contextualSpacing/>
              <w:rPr>
                <w:rFonts w:ascii="Perpetua" w:hAnsi="Perpetua" w:cs="Times New Roman"/>
                <w:sz w:val="20"/>
                <w:szCs w:val="20"/>
              </w:rPr>
            </w:pPr>
            <w:r>
              <w:rPr>
                <w:rFonts w:ascii="Perpetua" w:hAnsi="Perpetua" w:cs="Times New Roman"/>
                <w:noProof/>
                <w:sz w:val="20"/>
                <w:szCs w:val="20"/>
              </w:rPr>
              <w:pict w14:anchorId="38620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0" o:spid="_x0000_s1026" type="#_x0000_t75" style="position:absolute;margin-left:.75pt;margin-top:11.3pt;width:51pt;height:85.95pt;z-index:251658240;visibility:visible">
                  <v:imagedata r:id="rId8" o:title=""/>
                </v:shape>
                <o:OLEObject Type="Embed" ProgID="Equation.3" ShapeID="Object 0" DrawAspect="Content" ObjectID="_1475075145" r:id="rId9"/>
              </w:pict>
            </w:r>
            <w:r w:rsidRPr="00CA0C8C">
              <w:rPr>
                <w:rFonts w:ascii="Perpetua" w:hAnsi="Perpetua" w:cs="Times New Roman"/>
                <w:sz w:val="20"/>
                <w:szCs w:val="20"/>
              </w:rPr>
              <w:t>If onl</w:t>
            </w:r>
            <w:r>
              <w:rPr>
                <w:rFonts w:ascii="Perpetua" w:hAnsi="Perpetua" w:cs="Times New Roman"/>
                <w:sz w:val="20"/>
                <w:szCs w:val="20"/>
              </w:rPr>
              <w:t>y K</w:t>
            </w:r>
            <w:r>
              <w:rPr>
                <w:rFonts w:ascii="Perpetua" w:hAnsi="Perpetua" w:cs="Times New Roman"/>
                <w:sz w:val="20"/>
                <w:szCs w:val="20"/>
              </w:rPr>
              <w:t>E is found in the system</w:t>
            </w:r>
            <w:r>
              <w:rPr>
                <w:rFonts w:ascii="Perpetua" w:hAnsi="Perpetua" w:cs="Times New Roman"/>
                <w:sz w:val="20"/>
                <w:szCs w:val="20"/>
              </w:rPr>
              <w:t>:</w:t>
            </w:r>
          </w:p>
        </w:tc>
        <w:tc>
          <w:tcPr>
            <w:tcW w:w="5508" w:type="dxa"/>
          </w:tcPr>
          <w:p w:rsidR="00CA0C8C" w:rsidRDefault="00CA0C8C" w:rsidP="00CA0C8C">
            <w:pPr>
              <w:contextualSpacing/>
              <w:rPr>
                <w:rFonts w:ascii="Perpetua" w:hAnsi="Perpetua" w:cs="Times New Roman"/>
                <w:sz w:val="20"/>
                <w:szCs w:val="20"/>
              </w:rPr>
            </w:pPr>
            <w:r>
              <w:rPr>
                <w:rFonts w:ascii="Perpetua" w:hAnsi="Perpetua" w:cs="Times New Roman"/>
                <w:noProof/>
                <w:sz w:val="20"/>
                <w:szCs w:val="20"/>
              </w:rPr>
              <w:pict w14:anchorId="1207D7B8">
                <v:shape id="_x0000_s1027" type="#_x0000_t75" style="position:absolute;margin-left:-.15pt;margin-top:11.3pt;width:49.95pt;height:85.95pt;z-index:251659264;visibility:visible;mso-position-horizontal-relative:text;mso-position-vertical-relative:text">
                  <v:imagedata r:id="rId10" o:title=""/>
                </v:shape>
                <o:OLEObject Type="Embed" ProgID="Equation.3" ShapeID="_x0000_s1027" DrawAspect="Content" ObjectID="_1475075146" r:id="rId11"/>
              </w:pict>
            </w:r>
            <w:r w:rsidRPr="00CA0C8C">
              <w:rPr>
                <w:rFonts w:ascii="Perpetua" w:hAnsi="Perpetua" w:cs="Times New Roman"/>
                <w:sz w:val="20"/>
                <w:szCs w:val="20"/>
              </w:rPr>
              <w:t>If onl</w:t>
            </w:r>
            <w:r>
              <w:rPr>
                <w:rFonts w:ascii="Perpetua" w:hAnsi="Perpetua" w:cs="Times New Roman"/>
                <w:sz w:val="20"/>
                <w:szCs w:val="20"/>
              </w:rPr>
              <w:t>y PE is found in the system</w:t>
            </w:r>
            <w:r w:rsidRPr="00CA0C8C">
              <w:rPr>
                <w:rFonts w:ascii="Perpetua" w:hAnsi="Perpetua" w:cs="Times New Roman"/>
                <w:sz w:val="20"/>
                <w:szCs w:val="20"/>
              </w:rPr>
              <w:t>:</w:t>
            </w:r>
          </w:p>
        </w:tc>
      </w:tr>
      <w:tr w:rsidR="00CA0C8C" w:rsidTr="00CA0C8C">
        <w:trPr>
          <w:trHeight w:val="1160"/>
        </w:trPr>
        <w:tc>
          <w:tcPr>
            <w:tcW w:w="11016" w:type="dxa"/>
            <w:gridSpan w:val="2"/>
          </w:tcPr>
          <w:p w:rsidR="00CA0C8C" w:rsidRPr="00CA0C8C" w:rsidRDefault="00CA0C8C" w:rsidP="00CA0C8C">
            <w:pPr>
              <w:rPr>
                <w:rFonts w:ascii="Perpetua" w:hAnsi="Perpetua" w:cs="Times New Roman"/>
                <w:sz w:val="20"/>
                <w:szCs w:val="20"/>
              </w:rPr>
            </w:pPr>
            <w:r w:rsidRPr="00CA0C8C">
              <w:rPr>
                <w:rFonts w:ascii="Perpetua" w:hAnsi="Perpetua" w:cs="Times New Roman"/>
                <w:sz w:val="20"/>
                <w:szCs w:val="20"/>
              </w:rPr>
              <w:t>Two energy forms interact, and work is the change in all energy</w:t>
            </w:r>
          </w:p>
          <w:p w:rsidR="00CA0C8C" w:rsidRDefault="00CA0C8C" w:rsidP="00CA0C8C">
            <w:pPr>
              <w:contextualSpacing/>
              <w:rPr>
                <w:rFonts w:ascii="Perpetua" w:hAnsi="Perpetua" w:cs="Times New Roman"/>
                <w:sz w:val="20"/>
                <w:szCs w:val="20"/>
              </w:rPr>
            </w:pPr>
            <w:r>
              <w:rPr>
                <w:rFonts w:ascii="Perpetua" w:hAnsi="Perpetua" w:cs="Times New Roman"/>
                <w:noProof/>
                <w:sz w:val="20"/>
                <w:szCs w:val="20"/>
              </w:rPr>
              <w:pict w14:anchorId="45A5998B">
                <v:shape id="_x0000_s1034" type="#_x0000_t75" style="position:absolute;margin-left:193.5pt;margin-top:24.2pt;width:24pt;height:13.95pt;z-index:251661312;visibility:visible">
                  <v:imagedata r:id="rId12" o:title=""/>
                </v:shape>
                <o:OLEObject Type="Embed" ProgID="Equation.3" ShapeID="_x0000_s1034" DrawAspect="Content" ObjectID="_1475075147" r:id="rId13"/>
              </w:pict>
            </w:r>
            <w:r>
              <w:rPr>
                <w:rFonts w:ascii="Perpetua" w:hAnsi="Perpetua" w:cs="Times New Roman"/>
                <w:noProof/>
                <w:sz w:val="20"/>
                <w:szCs w:val="20"/>
              </w:rPr>
              <w:pict w14:anchorId="45A5998B">
                <v:shape id="Object 1" o:spid="_x0000_s1033" type="#_x0000_t75" style="position:absolute;margin-left:.75pt;margin-top:24.2pt;width:70pt;height:16pt;z-index:251660288;visibility:visible">
                  <v:imagedata r:id="rId14" o:title=""/>
                </v:shape>
                <o:OLEObject Type="Embed" ProgID="Equation.3" ShapeID="Object 1" DrawAspect="Content" ObjectID="_1475075148" r:id="rId15"/>
              </w:pict>
            </w:r>
            <w:r>
              <w:rPr>
                <w:rFonts w:ascii="Perpetua" w:hAnsi="Perpetua" w:cs="Times New Roman"/>
                <w:noProof/>
                <w:sz w:val="20"/>
                <w:szCs w:val="20"/>
              </w:rPr>
              <w:pict w14:anchorId="45A5998B">
                <v:shape id="_x0000_s1035" type="#_x0000_t75" style="position:absolute;margin-left:386.25pt;margin-top:24.2pt;width:28pt;height:13.95pt;z-index:251662336;visibility:visible">
                  <v:imagedata r:id="rId16" o:title=""/>
                </v:shape>
                <o:OLEObject Type="Embed" ProgID="Equation.3" ShapeID="_x0000_s1035" DrawAspect="Content" ObjectID="_1475075149" r:id="rId17"/>
              </w:pict>
            </w:r>
            <w:r w:rsidRPr="00CA0C8C">
              <w:rPr>
                <w:rFonts w:ascii="Perpetua" w:hAnsi="Perpetua" w:cs="Times New Roman"/>
                <w:sz w:val="20"/>
                <w:szCs w:val="20"/>
              </w:rPr>
              <w:t>Combining the two relationships</w:t>
            </w:r>
            <w:r>
              <w:rPr>
                <w:rFonts w:ascii="Perpetua" w:hAnsi="Perpetua" w:cs="Times New Roman"/>
                <w:sz w:val="20"/>
                <w:szCs w:val="20"/>
              </w:rPr>
              <w:t>:</w:t>
            </w:r>
          </w:p>
        </w:tc>
      </w:tr>
    </w:tbl>
    <w:p w:rsidR="007455DB" w:rsidRPr="00CA0C8C" w:rsidRDefault="007455DB" w:rsidP="00CA0C8C">
      <w:pPr>
        <w:spacing w:after="0" w:line="240" w:lineRule="auto"/>
        <w:contextualSpacing/>
        <w:rPr>
          <w:rFonts w:ascii="Perpetua" w:hAnsi="Perpetua" w:cs="Times New Roman"/>
          <w:sz w:val="20"/>
          <w:szCs w:val="20"/>
        </w:rPr>
      </w:pPr>
    </w:p>
    <w:p w:rsidR="007455DB" w:rsidRPr="00CA0C8C" w:rsidRDefault="007455DB" w:rsidP="00CA0C8C">
      <w:pPr>
        <w:spacing w:after="0" w:line="240" w:lineRule="auto"/>
        <w:contextualSpacing/>
        <w:rPr>
          <w:rFonts w:ascii="Perpetua" w:hAnsi="Perpetua" w:cs="Times New Roman"/>
          <w:sz w:val="20"/>
          <w:szCs w:val="20"/>
        </w:rPr>
      </w:pPr>
      <w:r w:rsidRPr="00CA0C8C">
        <w:rPr>
          <w:rFonts w:ascii="Perpetua" w:hAnsi="Perpetua" w:cs="Times New Roman"/>
          <w:sz w:val="20"/>
          <w:szCs w:val="20"/>
        </w:rPr>
        <w:t>It means that if work acts on an object it will undergo a ____________</w:t>
      </w:r>
      <w:r w:rsidR="00CA0C8C">
        <w:rPr>
          <w:rFonts w:ascii="Perpetua" w:hAnsi="Perpetua" w:cs="Times New Roman"/>
          <w:sz w:val="20"/>
          <w:szCs w:val="20"/>
        </w:rPr>
        <w:t>___</w:t>
      </w:r>
      <w:r w:rsidRPr="00CA0C8C">
        <w:rPr>
          <w:rFonts w:ascii="Perpetua" w:hAnsi="Perpetua" w:cs="Times New Roman"/>
          <w:sz w:val="20"/>
          <w:szCs w:val="20"/>
        </w:rPr>
        <w:t>_ in speed and thus a change in ________</w:t>
      </w:r>
      <w:r w:rsidR="00CA0C8C">
        <w:rPr>
          <w:rFonts w:ascii="Perpetua" w:hAnsi="Perpetua" w:cs="Times New Roman"/>
          <w:sz w:val="20"/>
          <w:szCs w:val="20"/>
        </w:rPr>
        <w:t>_____</w:t>
      </w:r>
      <w:r w:rsidRPr="00CA0C8C">
        <w:rPr>
          <w:rFonts w:ascii="Perpetua" w:hAnsi="Perpetua" w:cs="Times New Roman"/>
          <w:sz w:val="20"/>
          <w:szCs w:val="20"/>
        </w:rPr>
        <w:t>________________.</w:t>
      </w:r>
    </w:p>
    <w:p w:rsidR="007455DB" w:rsidRPr="00CA0C8C" w:rsidRDefault="007455DB" w:rsidP="00CA0C8C">
      <w:pPr>
        <w:spacing w:after="0" w:line="240" w:lineRule="auto"/>
        <w:contextualSpacing/>
        <w:rPr>
          <w:rFonts w:ascii="Perpetua" w:hAnsi="Perpetua" w:cs="Times New Roman"/>
          <w:sz w:val="20"/>
          <w:szCs w:val="20"/>
        </w:rPr>
      </w:pPr>
    </w:p>
    <w:p w:rsidR="007455DB" w:rsidRPr="00CA0C8C" w:rsidRDefault="007455DB" w:rsidP="00CA0C8C">
      <w:pPr>
        <w:spacing w:after="0" w:line="240" w:lineRule="auto"/>
        <w:contextualSpacing/>
        <w:rPr>
          <w:rFonts w:ascii="Perpetua" w:hAnsi="Perpetua" w:cs="Times New Roman"/>
          <w:sz w:val="20"/>
          <w:szCs w:val="20"/>
        </w:rPr>
      </w:pPr>
      <w:r w:rsidRPr="00CA0C8C">
        <w:rPr>
          <w:rFonts w:ascii="Perpetua" w:hAnsi="Perpetua" w:cs="Times New Roman"/>
          <w:sz w:val="20"/>
          <w:szCs w:val="20"/>
        </w:rPr>
        <w:t>The net ___________</w:t>
      </w:r>
      <w:r w:rsidR="00CA0C8C">
        <w:rPr>
          <w:rFonts w:ascii="Perpetua" w:hAnsi="Perpetua" w:cs="Times New Roman"/>
          <w:sz w:val="20"/>
          <w:szCs w:val="20"/>
        </w:rPr>
        <w:t>________</w:t>
      </w:r>
      <w:r w:rsidRPr="00CA0C8C">
        <w:rPr>
          <w:rFonts w:ascii="Perpetua" w:hAnsi="Perpetua" w:cs="Times New Roman"/>
          <w:sz w:val="20"/>
          <w:szCs w:val="20"/>
        </w:rPr>
        <w:t>__ done on an object is equal to the ____________________________________________________.</w:t>
      </w:r>
    </w:p>
    <w:p w:rsidR="007455DB" w:rsidRPr="00CA0C8C" w:rsidRDefault="007455DB" w:rsidP="00CA0C8C">
      <w:pPr>
        <w:spacing w:after="0" w:line="240" w:lineRule="auto"/>
        <w:contextualSpacing/>
        <w:rPr>
          <w:rFonts w:ascii="Perpetua" w:hAnsi="Perpetua" w:cs="Times New Roman"/>
          <w:sz w:val="20"/>
          <w:szCs w:val="20"/>
        </w:rPr>
      </w:pPr>
    </w:p>
    <w:p w:rsidR="007455DB" w:rsidRPr="00CA0C8C" w:rsidRDefault="007455DB" w:rsidP="00CA0C8C">
      <w:pPr>
        <w:spacing w:after="0" w:line="240" w:lineRule="auto"/>
        <w:contextualSpacing/>
        <w:rPr>
          <w:rFonts w:ascii="Perpetua" w:hAnsi="Perpetua" w:cs="Times New Roman"/>
          <w:sz w:val="20"/>
          <w:szCs w:val="20"/>
        </w:rPr>
      </w:pPr>
      <w:r w:rsidRPr="00CA0C8C">
        <w:rPr>
          <w:rFonts w:ascii="Perpetua" w:hAnsi="Perpetua" w:cs="Times New Roman"/>
          <w:sz w:val="20"/>
          <w:szCs w:val="20"/>
        </w:rPr>
        <w:t>The work–kinetic energy theorem allows us to think of kinetic energy as the work that an object can do while the object changes speed or as the amount of energy stored in the motion of an object.</w:t>
      </w:r>
    </w:p>
    <w:p w:rsidR="007455DB" w:rsidRPr="00CA0C8C" w:rsidRDefault="007455DB" w:rsidP="00CA0C8C">
      <w:pPr>
        <w:spacing w:after="0" w:line="240" w:lineRule="auto"/>
        <w:contextualSpacing/>
        <w:rPr>
          <w:rFonts w:ascii="Perpetua" w:hAnsi="Perpetua" w:cs="Times New Roman"/>
          <w:sz w:val="20"/>
          <w:szCs w:val="20"/>
        </w:rPr>
      </w:pPr>
    </w:p>
    <w:p w:rsidR="007455DB" w:rsidRPr="00CA0C8C" w:rsidRDefault="007455DB" w:rsidP="00CA0C8C">
      <w:pPr>
        <w:spacing w:after="0" w:line="240" w:lineRule="auto"/>
        <w:contextualSpacing/>
        <w:rPr>
          <w:rFonts w:ascii="Perpetua" w:hAnsi="Perpetua" w:cs="Times New Roman"/>
          <w:sz w:val="20"/>
          <w:szCs w:val="20"/>
        </w:rPr>
      </w:pPr>
      <w:r w:rsidRPr="00CA0C8C">
        <w:rPr>
          <w:rFonts w:ascii="Perpetua" w:hAnsi="Perpetua" w:cs="Times New Roman"/>
          <w:sz w:val="20"/>
          <w:szCs w:val="20"/>
        </w:rPr>
        <w:t>Suppose you lift a mass upward at a constant speed, ___________________</w:t>
      </w:r>
      <w:r w:rsidR="00CA0C8C">
        <w:rPr>
          <w:rFonts w:ascii="Perpetua" w:hAnsi="Perpetua" w:cs="Times New Roman"/>
          <w:sz w:val="20"/>
          <w:szCs w:val="20"/>
        </w:rPr>
        <w:t>______</w:t>
      </w:r>
      <w:r w:rsidRPr="00CA0C8C">
        <w:rPr>
          <w:rFonts w:ascii="Perpetua" w:hAnsi="Perpetua" w:cs="Times New Roman"/>
          <w:sz w:val="20"/>
          <w:szCs w:val="20"/>
        </w:rPr>
        <w:t xml:space="preserve">_______. </w:t>
      </w:r>
    </w:p>
    <w:p w:rsidR="007455DB" w:rsidRPr="00CA0C8C" w:rsidRDefault="007455DB" w:rsidP="00CA0C8C">
      <w:pPr>
        <w:spacing w:after="0" w:line="240" w:lineRule="auto"/>
        <w:contextualSpacing/>
        <w:rPr>
          <w:rFonts w:ascii="Perpetua" w:hAnsi="Perpetua" w:cs="Times New Roman"/>
          <w:sz w:val="20"/>
          <w:szCs w:val="20"/>
        </w:rPr>
      </w:pPr>
    </w:p>
    <w:p w:rsidR="007455DB" w:rsidRPr="00CA0C8C" w:rsidRDefault="007455DB" w:rsidP="00CA0C8C">
      <w:pPr>
        <w:pStyle w:val="ListParagraph"/>
        <w:numPr>
          <w:ilvl w:val="0"/>
          <w:numId w:val="16"/>
        </w:numPr>
        <w:spacing w:after="0" w:line="240" w:lineRule="auto"/>
        <w:rPr>
          <w:rFonts w:ascii="Perpetua" w:hAnsi="Perpetua" w:cs="Times New Roman"/>
          <w:sz w:val="20"/>
          <w:szCs w:val="20"/>
        </w:rPr>
      </w:pPr>
      <w:r w:rsidRPr="00CA0C8C">
        <w:rPr>
          <w:rFonts w:ascii="Perpetua" w:hAnsi="Perpetua" w:cs="Times New Roman"/>
          <w:sz w:val="20"/>
          <w:szCs w:val="20"/>
        </w:rPr>
        <w:t>It is known that when an object is lifted above the ground it has ___________</w:t>
      </w:r>
      <w:r w:rsidR="00CA0C8C">
        <w:rPr>
          <w:rFonts w:ascii="Perpetua" w:hAnsi="Perpetua" w:cs="Times New Roman"/>
          <w:sz w:val="20"/>
          <w:szCs w:val="20"/>
        </w:rPr>
        <w:t>______</w:t>
      </w:r>
      <w:r w:rsidRPr="00CA0C8C">
        <w:rPr>
          <w:rFonts w:ascii="Perpetua" w:hAnsi="Perpetua" w:cs="Times New Roman"/>
          <w:sz w:val="20"/>
          <w:szCs w:val="20"/>
        </w:rPr>
        <w:t>_______________.</w:t>
      </w:r>
    </w:p>
    <w:p w:rsidR="007455DB" w:rsidRPr="00CA0C8C" w:rsidRDefault="007455DB" w:rsidP="00CA0C8C">
      <w:pPr>
        <w:spacing w:after="0" w:line="240" w:lineRule="auto"/>
        <w:contextualSpacing/>
        <w:rPr>
          <w:rFonts w:ascii="Perpetua" w:hAnsi="Perpetua" w:cs="Times New Roman"/>
          <w:sz w:val="20"/>
          <w:szCs w:val="20"/>
        </w:rPr>
      </w:pPr>
    </w:p>
    <w:p w:rsidR="007455DB" w:rsidRPr="00CA0C8C" w:rsidRDefault="007455DB" w:rsidP="00CA0C8C">
      <w:pPr>
        <w:spacing w:after="0" w:line="240" w:lineRule="auto"/>
        <w:contextualSpacing/>
        <w:rPr>
          <w:rFonts w:ascii="Perpetua" w:hAnsi="Perpetua" w:cs="Times New Roman"/>
          <w:sz w:val="20"/>
          <w:szCs w:val="20"/>
        </w:rPr>
      </w:pPr>
      <w:r w:rsidRPr="00CA0C8C">
        <w:rPr>
          <w:rFonts w:ascii="Perpetua" w:hAnsi="Perpetua" w:cs="Times New Roman"/>
          <w:sz w:val="20"/>
          <w:szCs w:val="20"/>
        </w:rPr>
        <w:t>If an object is lifted at a constant speed, the _______</w:t>
      </w:r>
      <w:r w:rsidR="00CA0C8C">
        <w:rPr>
          <w:rFonts w:ascii="Perpetua" w:hAnsi="Perpetua" w:cs="Times New Roman"/>
          <w:sz w:val="20"/>
          <w:szCs w:val="20"/>
        </w:rPr>
        <w:t>____</w:t>
      </w:r>
      <w:r w:rsidRPr="00CA0C8C">
        <w:rPr>
          <w:rFonts w:ascii="Perpetua" w:hAnsi="Perpetua" w:cs="Times New Roman"/>
          <w:sz w:val="20"/>
          <w:szCs w:val="20"/>
        </w:rPr>
        <w:t>______equals the ____</w:t>
      </w:r>
      <w:r w:rsidR="00CA0C8C">
        <w:rPr>
          <w:rFonts w:ascii="Perpetua" w:hAnsi="Perpetua" w:cs="Times New Roman"/>
          <w:sz w:val="20"/>
          <w:szCs w:val="20"/>
        </w:rPr>
        <w:t>____</w:t>
      </w:r>
      <w:r w:rsidRPr="00CA0C8C">
        <w:rPr>
          <w:rFonts w:ascii="Perpetua" w:hAnsi="Perpetua" w:cs="Times New Roman"/>
          <w:sz w:val="20"/>
          <w:szCs w:val="20"/>
        </w:rPr>
        <w:t>_________ of the object you are lifting.</w:t>
      </w:r>
    </w:p>
    <w:p w:rsidR="007455DB" w:rsidRPr="00CA0C8C" w:rsidRDefault="007455DB" w:rsidP="00CA0C8C">
      <w:pPr>
        <w:spacing w:after="0" w:line="240" w:lineRule="auto"/>
        <w:contextualSpacing/>
        <w:rPr>
          <w:rFonts w:ascii="Perpetua" w:hAnsi="Perpetua" w:cs="Times New Roman"/>
          <w:sz w:val="20"/>
          <w:szCs w:val="20"/>
        </w:rPr>
      </w:pPr>
    </w:p>
    <w:p w:rsidR="007455DB" w:rsidRDefault="007455DB" w:rsidP="00CA0C8C">
      <w:pPr>
        <w:spacing w:after="0" w:line="240" w:lineRule="auto"/>
        <w:contextualSpacing/>
        <w:rPr>
          <w:rFonts w:ascii="Perpetua" w:hAnsi="Perpetua" w:cs="Times New Roman"/>
          <w:sz w:val="20"/>
          <w:szCs w:val="20"/>
        </w:rPr>
      </w:pPr>
      <w:r w:rsidRPr="00CA0C8C">
        <w:rPr>
          <w:rFonts w:ascii="Perpetua" w:hAnsi="Perpetua" w:cs="Times New Roman"/>
          <w:sz w:val="20"/>
          <w:szCs w:val="20"/>
        </w:rPr>
        <w:t xml:space="preserve">Since, _______________________________________are </w:t>
      </w:r>
    </w:p>
    <w:p w:rsidR="00CA0C8C" w:rsidRDefault="00CA0C8C" w:rsidP="00CA0C8C">
      <w:pPr>
        <w:spacing w:after="0" w:line="240" w:lineRule="auto"/>
        <w:contextualSpacing/>
        <w:rPr>
          <w:rFonts w:ascii="Perpetua" w:hAnsi="Perpetua" w:cs="Times New Roman"/>
          <w:sz w:val="20"/>
          <w:szCs w:val="20"/>
        </w:rPr>
      </w:pPr>
    </w:p>
    <w:p w:rsidR="00CA0C8C" w:rsidRPr="00CA0C8C" w:rsidRDefault="00CA0C8C" w:rsidP="00CA0C8C">
      <w:pPr>
        <w:spacing w:after="0" w:line="240" w:lineRule="auto"/>
        <w:contextualSpacing/>
        <w:jc w:val="center"/>
        <w:rPr>
          <w:rFonts w:ascii="Perpetua" w:hAnsi="Perpetua" w:cs="Times New Roman"/>
          <w:sz w:val="20"/>
          <w:szCs w:val="20"/>
        </w:rPr>
      </w:pPr>
      <w:r>
        <w:rPr>
          <w:rFonts w:ascii="Perpetua" w:hAnsi="Perpetua" w:cs="Times New Roman"/>
          <w:b/>
          <w:sz w:val="20"/>
          <w:szCs w:val="20"/>
        </w:rPr>
        <w:t>Conservation of Mechanical Energy</w:t>
      </w:r>
    </w:p>
    <w:tbl>
      <w:tblPr>
        <w:tblStyle w:val="TableGrid"/>
        <w:tblW w:w="10998" w:type="dxa"/>
        <w:tblLook w:val="04A0" w:firstRow="1" w:lastRow="0" w:firstColumn="1" w:lastColumn="0" w:noHBand="0" w:noVBand="1"/>
      </w:tblPr>
      <w:tblGrid>
        <w:gridCol w:w="1442"/>
        <w:gridCol w:w="9556"/>
      </w:tblGrid>
      <w:tr w:rsidR="00CA0C8C" w:rsidRPr="00CA0C8C" w:rsidTr="00CA0C8C">
        <w:trPr>
          <w:trHeight w:val="358"/>
        </w:trPr>
        <w:tc>
          <w:tcPr>
            <w:tcW w:w="1442" w:type="dxa"/>
            <w:vAlign w:val="center"/>
          </w:tcPr>
          <w:p w:rsidR="00CA0C8C" w:rsidRPr="00CA0C8C" w:rsidRDefault="00CA0C8C" w:rsidP="00CA0C8C">
            <w:pPr>
              <w:contextualSpacing/>
              <w:jc w:val="center"/>
              <w:rPr>
                <w:rFonts w:ascii="Perpetua" w:hAnsi="Perpetua" w:cs="David"/>
                <w:sz w:val="20"/>
                <w:szCs w:val="20"/>
              </w:rPr>
            </w:pPr>
            <w:r w:rsidRPr="00CA0C8C">
              <w:rPr>
                <w:rFonts w:ascii="Perpetua" w:hAnsi="Perpetua" w:cs="David"/>
                <w:sz w:val="20"/>
                <w:szCs w:val="20"/>
              </w:rPr>
              <w:t>Term:</w:t>
            </w:r>
          </w:p>
        </w:tc>
        <w:tc>
          <w:tcPr>
            <w:tcW w:w="9556" w:type="dxa"/>
            <w:vAlign w:val="center"/>
          </w:tcPr>
          <w:p w:rsidR="00CA0C8C" w:rsidRPr="00CA0C8C" w:rsidRDefault="00CA0C8C" w:rsidP="00CA0C8C">
            <w:pPr>
              <w:ind w:left="360"/>
              <w:contextualSpacing/>
              <w:jc w:val="center"/>
              <w:rPr>
                <w:rFonts w:ascii="Perpetua" w:hAnsi="Perpetua" w:cs="David"/>
                <w:sz w:val="20"/>
                <w:szCs w:val="20"/>
              </w:rPr>
            </w:pPr>
            <w:r w:rsidRPr="00CA0C8C">
              <w:rPr>
                <w:rFonts w:ascii="Perpetua" w:hAnsi="Perpetua" w:cs="David"/>
                <w:sz w:val="20"/>
                <w:szCs w:val="20"/>
              </w:rPr>
              <w:t>Definition</w:t>
            </w:r>
          </w:p>
        </w:tc>
      </w:tr>
      <w:tr w:rsidR="00CA0C8C" w:rsidRPr="00CA0C8C" w:rsidTr="00CA0C8C">
        <w:trPr>
          <w:trHeight w:val="917"/>
        </w:trPr>
        <w:tc>
          <w:tcPr>
            <w:tcW w:w="1442" w:type="dxa"/>
            <w:vAlign w:val="center"/>
          </w:tcPr>
          <w:p w:rsidR="00CA0C8C" w:rsidRPr="00CA0C8C" w:rsidRDefault="00CA0C8C" w:rsidP="00CA0C8C">
            <w:pPr>
              <w:contextualSpacing/>
              <w:jc w:val="center"/>
              <w:rPr>
                <w:rFonts w:ascii="Perpetua" w:hAnsi="Perpetua" w:cs="David"/>
                <w:sz w:val="20"/>
                <w:szCs w:val="20"/>
              </w:rPr>
            </w:pPr>
            <w:r w:rsidRPr="00CA0C8C">
              <w:rPr>
                <w:rFonts w:ascii="Perpetua" w:hAnsi="Perpetua" w:cs="David"/>
                <w:b/>
                <w:sz w:val="20"/>
                <w:szCs w:val="20"/>
              </w:rPr>
              <w:t>Conserv</w:t>
            </w:r>
            <w:r>
              <w:rPr>
                <w:rFonts w:ascii="Perpetua" w:hAnsi="Perpetua" w:cs="David"/>
                <w:b/>
                <w:sz w:val="20"/>
                <w:szCs w:val="20"/>
              </w:rPr>
              <w:t>ation of Energy</w:t>
            </w:r>
          </w:p>
        </w:tc>
        <w:tc>
          <w:tcPr>
            <w:tcW w:w="9556" w:type="dxa"/>
            <w:vAlign w:val="center"/>
          </w:tcPr>
          <w:p w:rsidR="00CA0C8C" w:rsidRDefault="00CA0C8C" w:rsidP="00CA0C8C">
            <w:pPr>
              <w:ind w:left="360"/>
              <w:contextualSpacing/>
              <w:jc w:val="right"/>
              <w:rPr>
                <w:rFonts w:ascii="Perpetua" w:hAnsi="Perpetua" w:cs="David"/>
                <w:sz w:val="20"/>
                <w:szCs w:val="20"/>
              </w:rPr>
            </w:pPr>
          </w:p>
          <w:p w:rsidR="00CA0C8C" w:rsidRDefault="00CA0C8C" w:rsidP="00CA0C8C">
            <w:pPr>
              <w:ind w:left="360"/>
              <w:contextualSpacing/>
              <w:jc w:val="right"/>
              <w:rPr>
                <w:rFonts w:ascii="Perpetua" w:hAnsi="Perpetua" w:cs="David"/>
                <w:sz w:val="20"/>
                <w:szCs w:val="20"/>
              </w:rPr>
            </w:pPr>
          </w:p>
          <w:p w:rsidR="00CA0C8C" w:rsidRDefault="00CA0C8C" w:rsidP="00CA0C8C">
            <w:pPr>
              <w:ind w:left="360"/>
              <w:contextualSpacing/>
              <w:jc w:val="right"/>
              <w:rPr>
                <w:rFonts w:ascii="Perpetua" w:hAnsi="Perpetua" w:cs="David"/>
                <w:sz w:val="20"/>
                <w:szCs w:val="20"/>
              </w:rPr>
            </w:pPr>
          </w:p>
          <w:p w:rsidR="00CA0C8C" w:rsidRPr="00CA0C8C" w:rsidRDefault="00CA0C8C" w:rsidP="00CA0C8C">
            <w:pPr>
              <w:ind w:left="360"/>
              <w:contextualSpacing/>
              <w:jc w:val="right"/>
              <w:rPr>
                <w:rFonts w:ascii="Perpetua" w:hAnsi="Perpetua" w:cs="David"/>
                <w:sz w:val="20"/>
                <w:szCs w:val="20"/>
              </w:rPr>
            </w:pPr>
            <w:r w:rsidRPr="00CA0C8C">
              <w:rPr>
                <w:rFonts w:ascii="Perpetua" w:hAnsi="Perpetua" w:cs="David"/>
                <w:sz w:val="20"/>
                <w:szCs w:val="20"/>
              </w:rPr>
              <w:t>Total Energy is ALWAYS _______________________________.</w:t>
            </w:r>
          </w:p>
        </w:tc>
      </w:tr>
    </w:tbl>
    <w:p w:rsidR="007455DB" w:rsidRPr="00CA0C8C" w:rsidRDefault="007455DB" w:rsidP="00CA0C8C">
      <w:pPr>
        <w:spacing w:after="0" w:line="240" w:lineRule="auto"/>
        <w:contextualSpacing/>
        <w:rPr>
          <w:rFonts w:ascii="Perpetua" w:hAnsi="Perpetua" w:cs="David"/>
          <w:sz w:val="20"/>
          <w:szCs w:val="20"/>
        </w:rPr>
      </w:pPr>
    </w:p>
    <w:tbl>
      <w:tblPr>
        <w:tblStyle w:val="TableGrid"/>
        <w:tblW w:w="10998" w:type="dxa"/>
        <w:tblLook w:val="04A0" w:firstRow="1" w:lastRow="0" w:firstColumn="1" w:lastColumn="0" w:noHBand="0" w:noVBand="1"/>
      </w:tblPr>
      <w:tblGrid>
        <w:gridCol w:w="1442"/>
        <w:gridCol w:w="9556"/>
      </w:tblGrid>
      <w:tr w:rsidR="00CA0C8C" w:rsidRPr="00CA0C8C" w:rsidTr="00CA0C8C">
        <w:trPr>
          <w:trHeight w:val="358"/>
        </w:trPr>
        <w:tc>
          <w:tcPr>
            <w:tcW w:w="1442" w:type="dxa"/>
            <w:vAlign w:val="center"/>
          </w:tcPr>
          <w:p w:rsidR="00CA0C8C" w:rsidRPr="00CA0C8C" w:rsidRDefault="00CA0C8C" w:rsidP="00CA0C8C">
            <w:pPr>
              <w:contextualSpacing/>
              <w:jc w:val="center"/>
              <w:rPr>
                <w:rFonts w:ascii="Perpetua" w:hAnsi="Perpetua" w:cs="David"/>
                <w:sz w:val="20"/>
                <w:szCs w:val="20"/>
              </w:rPr>
            </w:pPr>
            <w:r w:rsidRPr="00CA0C8C">
              <w:rPr>
                <w:rFonts w:ascii="Perpetua" w:hAnsi="Perpetua" w:cs="David"/>
                <w:sz w:val="20"/>
                <w:szCs w:val="20"/>
              </w:rPr>
              <w:t>Term:</w:t>
            </w:r>
          </w:p>
        </w:tc>
        <w:tc>
          <w:tcPr>
            <w:tcW w:w="9556" w:type="dxa"/>
            <w:vAlign w:val="center"/>
          </w:tcPr>
          <w:p w:rsidR="00CA0C8C" w:rsidRPr="00CA0C8C" w:rsidRDefault="00CA0C8C" w:rsidP="00CA0C8C">
            <w:pPr>
              <w:ind w:left="360"/>
              <w:contextualSpacing/>
              <w:jc w:val="center"/>
              <w:rPr>
                <w:rFonts w:ascii="Perpetua" w:hAnsi="Perpetua" w:cs="David"/>
                <w:sz w:val="20"/>
                <w:szCs w:val="20"/>
              </w:rPr>
            </w:pPr>
            <w:r w:rsidRPr="00CA0C8C">
              <w:rPr>
                <w:rFonts w:ascii="Perpetua" w:hAnsi="Perpetua" w:cs="David"/>
                <w:sz w:val="20"/>
                <w:szCs w:val="20"/>
              </w:rPr>
              <w:t>Definition</w:t>
            </w:r>
          </w:p>
        </w:tc>
      </w:tr>
      <w:tr w:rsidR="00CA0C8C" w:rsidRPr="00CA0C8C" w:rsidTr="00CA0C8C">
        <w:trPr>
          <w:trHeight w:val="800"/>
        </w:trPr>
        <w:tc>
          <w:tcPr>
            <w:tcW w:w="1442" w:type="dxa"/>
            <w:vAlign w:val="center"/>
          </w:tcPr>
          <w:p w:rsidR="00CA0C8C" w:rsidRPr="00CA0C8C" w:rsidRDefault="00CA0C8C" w:rsidP="00CA0C8C">
            <w:pPr>
              <w:contextualSpacing/>
              <w:jc w:val="center"/>
              <w:rPr>
                <w:rFonts w:ascii="Perpetua" w:hAnsi="Perpetua" w:cs="David"/>
                <w:sz w:val="20"/>
                <w:szCs w:val="20"/>
              </w:rPr>
            </w:pPr>
            <w:r w:rsidRPr="00CA0C8C">
              <w:rPr>
                <w:rFonts w:ascii="Perpetua" w:hAnsi="Perpetua" w:cs="David"/>
                <w:b/>
                <w:sz w:val="20"/>
                <w:szCs w:val="20"/>
              </w:rPr>
              <w:t>Mechanical Energy</w:t>
            </w:r>
          </w:p>
        </w:tc>
        <w:tc>
          <w:tcPr>
            <w:tcW w:w="9556" w:type="dxa"/>
            <w:vAlign w:val="center"/>
          </w:tcPr>
          <w:p w:rsidR="00CA0C8C" w:rsidRPr="00CA0C8C" w:rsidRDefault="00CA0C8C" w:rsidP="00CA0C8C">
            <w:pPr>
              <w:ind w:left="360"/>
              <w:contextualSpacing/>
              <w:jc w:val="center"/>
              <w:rPr>
                <w:rFonts w:ascii="Perpetua" w:hAnsi="Perpetua" w:cs="David"/>
                <w:sz w:val="20"/>
                <w:szCs w:val="20"/>
              </w:rPr>
            </w:pPr>
          </w:p>
        </w:tc>
      </w:tr>
    </w:tbl>
    <w:p w:rsidR="007455DB" w:rsidRPr="00CA0C8C" w:rsidRDefault="007455DB" w:rsidP="00CA0C8C">
      <w:pPr>
        <w:spacing w:after="0" w:line="240" w:lineRule="auto"/>
        <w:contextualSpacing/>
        <w:rPr>
          <w:rFonts w:ascii="Perpetua" w:hAnsi="Perpetua" w:cs="David"/>
          <w:sz w:val="20"/>
          <w:szCs w:val="20"/>
        </w:rPr>
      </w:pPr>
      <w:r w:rsidRPr="00CA0C8C">
        <w:rPr>
          <w:rFonts w:ascii="Perpetua" w:hAnsi="Perpetua" w:cs="David"/>
          <w:sz w:val="20"/>
          <w:szCs w:val="20"/>
        </w:rPr>
        <w:t>List examples of energy forms that are not considered ME:</w:t>
      </w:r>
    </w:p>
    <w:p w:rsidR="007455DB" w:rsidRPr="00CA0C8C" w:rsidRDefault="007455DB" w:rsidP="00CA0C8C">
      <w:pPr>
        <w:spacing w:after="0" w:line="240" w:lineRule="auto"/>
        <w:contextualSpacing/>
        <w:rPr>
          <w:rFonts w:ascii="Perpetua" w:hAnsi="Perpetua" w:cs="David"/>
          <w:sz w:val="20"/>
          <w:szCs w:val="20"/>
        </w:rPr>
      </w:pPr>
    </w:p>
    <w:tbl>
      <w:tblPr>
        <w:tblStyle w:val="TableGrid"/>
        <w:tblW w:w="11010" w:type="dxa"/>
        <w:tblLook w:val="04A0" w:firstRow="1" w:lastRow="0" w:firstColumn="1" w:lastColumn="0" w:noHBand="0" w:noVBand="1"/>
      </w:tblPr>
      <w:tblGrid>
        <w:gridCol w:w="1592"/>
        <w:gridCol w:w="4726"/>
        <w:gridCol w:w="4692"/>
      </w:tblGrid>
      <w:tr w:rsidR="007455DB" w:rsidRPr="00CA0C8C" w:rsidTr="00CA0C8C">
        <w:trPr>
          <w:trHeight w:val="441"/>
        </w:trPr>
        <w:tc>
          <w:tcPr>
            <w:tcW w:w="1592" w:type="dxa"/>
            <w:vAlign w:val="center"/>
          </w:tcPr>
          <w:p w:rsidR="007455DB" w:rsidRPr="00CA0C8C" w:rsidRDefault="007455DB" w:rsidP="00CA0C8C">
            <w:pPr>
              <w:contextualSpacing/>
              <w:jc w:val="center"/>
              <w:rPr>
                <w:rFonts w:ascii="Perpetua" w:hAnsi="Perpetua" w:cs="David"/>
                <w:sz w:val="20"/>
                <w:szCs w:val="20"/>
              </w:rPr>
            </w:pPr>
            <w:r w:rsidRPr="00CA0C8C">
              <w:rPr>
                <w:rFonts w:ascii="Perpetua" w:hAnsi="Perpetua" w:cs="David"/>
                <w:sz w:val="20"/>
                <w:szCs w:val="20"/>
              </w:rPr>
              <w:lastRenderedPageBreak/>
              <w:t>Term:</w:t>
            </w:r>
          </w:p>
        </w:tc>
        <w:tc>
          <w:tcPr>
            <w:tcW w:w="4726" w:type="dxa"/>
            <w:vAlign w:val="center"/>
          </w:tcPr>
          <w:p w:rsidR="007455DB" w:rsidRPr="00CA0C8C" w:rsidRDefault="007455DB" w:rsidP="00CA0C8C">
            <w:pPr>
              <w:ind w:left="360"/>
              <w:contextualSpacing/>
              <w:jc w:val="center"/>
              <w:rPr>
                <w:rFonts w:ascii="Perpetua" w:hAnsi="Perpetua" w:cs="David"/>
                <w:sz w:val="20"/>
                <w:szCs w:val="20"/>
              </w:rPr>
            </w:pPr>
            <w:r w:rsidRPr="00CA0C8C">
              <w:rPr>
                <w:rFonts w:ascii="Perpetua" w:hAnsi="Perpetua" w:cs="David"/>
                <w:sz w:val="20"/>
                <w:szCs w:val="20"/>
              </w:rPr>
              <w:t>Definition (principal)</w:t>
            </w:r>
          </w:p>
        </w:tc>
        <w:tc>
          <w:tcPr>
            <w:tcW w:w="4692" w:type="dxa"/>
            <w:vAlign w:val="center"/>
          </w:tcPr>
          <w:p w:rsidR="007455DB" w:rsidRPr="00CA0C8C" w:rsidRDefault="007455DB" w:rsidP="00CA0C8C">
            <w:pPr>
              <w:ind w:left="360"/>
              <w:contextualSpacing/>
              <w:jc w:val="center"/>
              <w:rPr>
                <w:rFonts w:ascii="Perpetua" w:hAnsi="Perpetua" w:cs="David"/>
                <w:sz w:val="20"/>
                <w:szCs w:val="20"/>
              </w:rPr>
            </w:pPr>
            <w:r w:rsidRPr="00CA0C8C">
              <w:rPr>
                <w:rFonts w:ascii="Perpetua" w:hAnsi="Perpetua" w:cs="David"/>
                <w:sz w:val="20"/>
                <w:szCs w:val="20"/>
              </w:rPr>
              <w:t>Equation (3 forms)</w:t>
            </w:r>
          </w:p>
        </w:tc>
      </w:tr>
      <w:tr w:rsidR="007455DB" w:rsidRPr="00CA0C8C" w:rsidTr="00CA0C8C">
        <w:trPr>
          <w:trHeight w:val="2510"/>
        </w:trPr>
        <w:tc>
          <w:tcPr>
            <w:tcW w:w="1592" w:type="dxa"/>
            <w:vAlign w:val="center"/>
          </w:tcPr>
          <w:p w:rsidR="007455DB" w:rsidRPr="00CA0C8C" w:rsidRDefault="007455DB" w:rsidP="00CA0C8C">
            <w:pPr>
              <w:contextualSpacing/>
              <w:jc w:val="center"/>
              <w:rPr>
                <w:rFonts w:ascii="Perpetua" w:hAnsi="Perpetua" w:cs="David"/>
                <w:b/>
                <w:sz w:val="20"/>
                <w:szCs w:val="20"/>
              </w:rPr>
            </w:pPr>
            <w:r w:rsidRPr="00CA0C8C">
              <w:rPr>
                <w:rFonts w:ascii="Perpetua" w:hAnsi="Perpetua" w:cs="David"/>
                <w:b/>
                <w:sz w:val="20"/>
                <w:szCs w:val="20"/>
              </w:rPr>
              <w:t>Conservation of Mechanical Energy</w:t>
            </w:r>
          </w:p>
        </w:tc>
        <w:tc>
          <w:tcPr>
            <w:tcW w:w="4726" w:type="dxa"/>
            <w:vAlign w:val="center"/>
          </w:tcPr>
          <w:p w:rsidR="007455DB" w:rsidRPr="00CA0C8C" w:rsidRDefault="007455DB" w:rsidP="00CA0C8C">
            <w:pPr>
              <w:ind w:left="360"/>
              <w:contextualSpacing/>
              <w:jc w:val="center"/>
              <w:rPr>
                <w:rFonts w:ascii="Perpetua" w:hAnsi="Perpetua" w:cs="David"/>
                <w:sz w:val="20"/>
                <w:szCs w:val="20"/>
              </w:rPr>
            </w:pPr>
          </w:p>
        </w:tc>
        <w:tc>
          <w:tcPr>
            <w:tcW w:w="4692" w:type="dxa"/>
            <w:vAlign w:val="center"/>
          </w:tcPr>
          <w:p w:rsidR="007455DB" w:rsidRPr="00CA0C8C" w:rsidRDefault="007455DB" w:rsidP="00CA0C8C">
            <w:pPr>
              <w:ind w:left="360"/>
              <w:contextualSpacing/>
              <w:jc w:val="center"/>
              <w:rPr>
                <w:rFonts w:ascii="Perpetua" w:hAnsi="Perpetua" w:cs="David"/>
                <w:sz w:val="20"/>
                <w:szCs w:val="20"/>
              </w:rPr>
            </w:pPr>
          </w:p>
        </w:tc>
      </w:tr>
    </w:tbl>
    <w:p w:rsidR="007455DB" w:rsidRPr="00CA0C8C" w:rsidRDefault="007455DB" w:rsidP="00CA0C8C">
      <w:pPr>
        <w:spacing w:after="0" w:line="240" w:lineRule="auto"/>
        <w:contextualSpacing/>
        <w:rPr>
          <w:rFonts w:ascii="Perpetua" w:hAnsi="Perpetua" w:cs="David"/>
          <w:sz w:val="20"/>
          <w:szCs w:val="20"/>
        </w:rPr>
      </w:pPr>
    </w:p>
    <w:p w:rsidR="007455DB" w:rsidRDefault="007455DB" w:rsidP="00CA0C8C">
      <w:pPr>
        <w:spacing w:after="0" w:line="240" w:lineRule="auto"/>
        <w:contextualSpacing/>
        <w:rPr>
          <w:rFonts w:ascii="Perpetua" w:hAnsi="Perpetua" w:cs="David"/>
          <w:sz w:val="20"/>
          <w:szCs w:val="20"/>
        </w:rPr>
      </w:pPr>
      <w:r w:rsidRPr="00CA0C8C">
        <w:rPr>
          <w:rFonts w:ascii="Perpetua" w:hAnsi="Perpetua" w:cs="David"/>
          <w:sz w:val="20"/>
          <w:szCs w:val="20"/>
        </w:rPr>
        <w:t>__________________ must be ignored for the equation of Conservation of Mechanical Energy (ME) to be true.</w:t>
      </w:r>
    </w:p>
    <w:p w:rsidR="00CA0C8C" w:rsidRDefault="00CA0C8C" w:rsidP="00CA0C8C">
      <w:pPr>
        <w:spacing w:after="0" w:line="240" w:lineRule="auto"/>
        <w:contextualSpacing/>
        <w:rPr>
          <w:rFonts w:ascii="Perpetua" w:hAnsi="Perpetua" w:cs="David"/>
          <w:sz w:val="20"/>
          <w:szCs w:val="20"/>
        </w:rPr>
      </w:pPr>
    </w:p>
    <w:p w:rsidR="00CA0C8C" w:rsidRPr="00CA0C8C" w:rsidRDefault="00CA0C8C" w:rsidP="00CA0C8C">
      <w:pPr>
        <w:spacing w:after="0" w:line="240" w:lineRule="auto"/>
        <w:contextualSpacing/>
        <w:jc w:val="center"/>
        <w:rPr>
          <w:rFonts w:ascii="Perpetua" w:hAnsi="Perpetua" w:cs="David"/>
          <w:b/>
          <w:sz w:val="20"/>
          <w:szCs w:val="20"/>
        </w:rPr>
      </w:pPr>
      <w:r w:rsidRPr="00CA0C8C">
        <w:rPr>
          <w:rFonts w:ascii="Perpetua" w:hAnsi="Perpetua" w:cs="David"/>
          <w:b/>
          <w:sz w:val="20"/>
          <w:szCs w:val="20"/>
        </w:rPr>
        <w:t>Power</w:t>
      </w:r>
    </w:p>
    <w:tbl>
      <w:tblPr>
        <w:tblStyle w:val="TableGrid"/>
        <w:tblW w:w="10980" w:type="dxa"/>
        <w:tblLook w:val="04A0" w:firstRow="1" w:lastRow="0" w:firstColumn="1" w:lastColumn="0" w:noHBand="0" w:noVBand="1"/>
      </w:tblPr>
      <w:tblGrid>
        <w:gridCol w:w="1442"/>
        <w:gridCol w:w="5429"/>
        <w:gridCol w:w="4109"/>
      </w:tblGrid>
      <w:tr w:rsidR="007455DB" w:rsidRPr="00CA0C8C" w:rsidTr="00C67E04">
        <w:trPr>
          <w:trHeight w:val="372"/>
        </w:trPr>
        <w:tc>
          <w:tcPr>
            <w:tcW w:w="1442" w:type="dxa"/>
            <w:vAlign w:val="center"/>
          </w:tcPr>
          <w:p w:rsidR="007455DB" w:rsidRPr="00CA0C8C" w:rsidRDefault="007455DB" w:rsidP="00CA0C8C">
            <w:pPr>
              <w:contextualSpacing/>
              <w:jc w:val="center"/>
              <w:rPr>
                <w:rFonts w:ascii="Perpetua" w:hAnsi="Perpetua" w:cs="David"/>
                <w:sz w:val="20"/>
                <w:szCs w:val="20"/>
              </w:rPr>
            </w:pPr>
            <w:r w:rsidRPr="00CA0C8C">
              <w:rPr>
                <w:rFonts w:ascii="Perpetua" w:hAnsi="Perpetua" w:cs="David"/>
                <w:sz w:val="20"/>
                <w:szCs w:val="20"/>
              </w:rPr>
              <w:t>Term:</w:t>
            </w:r>
          </w:p>
        </w:tc>
        <w:tc>
          <w:tcPr>
            <w:tcW w:w="5429" w:type="dxa"/>
            <w:vAlign w:val="center"/>
          </w:tcPr>
          <w:p w:rsidR="007455DB" w:rsidRPr="00CA0C8C" w:rsidRDefault="007455DB" w:rsidP="00CA0C8C">
            <w:pPr>
              <w:ind w:left="360"/>
              <w:contextualSpacing/>
              <w:jc w:val="center"/>
              <w:rPr>
                <w:rFonts w:ascii="Perpetua" w:hAnsi="Perpetua" w:cs="David"/>
                <w:sz w:val="20"/>
                <w:szCs w:val="20"/>
              </w:rPr>
            </w:pPr>
            <w:r w:rsidRPr="00CA0C8C">
              <w:rPr>
                <w:rFonts w:ascii="Perpetua" w:hAnsi="Perpetua" w:cs="David"/>
                <w:sz w:val="20"/>
                <w:szCs w:val="20"/>
              </w:rPr>
              <w:t>Definition</w:t>
            </w:r>
          </w:p>
        </w:tc>
        <w:tc>
          <w:tcPr>
            <w:tcW w:w="4109" w:type="dxa"/>
            <w:vAlign w:val="center"/>
          </w:tcPr>
          <w:p w:rsidR="007455DB" w:rsidRPr="00CA0C8C" w:rsidRDefault="007455DB" w:rsidP="00CA0C8C">
            <w:pPr>
              <w:ind w:left="360"/>
              <w:contextualSpacing/>
              <w:jc w:val="center"/>
              <w:rPr>
                <w:rFonts w:ascii="Perpetua" w:hAnsi="Perpetua" w:cs="David"/>
                <w:sz w:val="20"/>
                <w:szCs w:val="20"/>
              </w:rPr>
            </w:pPr>
            <w:r w:rsidRPr="00CA0C8C">
              <w:rPr>
                <w:rFonts w:ascii="Perpetua" w:hAnsi="Perpetua" w:cs="David"/>
                <w:sz w:val="20"/>
                <w:szCs w:val="20"/>
              </w:rPr>
              <w:t>Equation (s)</w:t>
            </w:r>
          </w:p>
        </w:tc>
      </w:tr>
      <w:tr w:rsidR="007455DB" w:rsidRPr="00CA0C8C" w:rsidTr="00C67E04">
        <w:trPr>
          <w:trHeight w:val="1576"/>
        </w:trPr>
        <w:tc>
          <w:tcPr>
            <w:tcW w:w="1442" w:type="dxa"/>
            <w:vAlign w:val="center"/>
          </w:tcPr>
          <w:p w:rsidR="007455DB" w:rsidRPr="00CA0C8C" w:rsidRDefault="007455DB" w:rsidP="00CA0C8C">
            <w:pPr>
              <w:contextualSpacing/>
              <w:jc w:val="center"/>
              <w:rPr>
                <w:rFonts w:ascii="Perpetua" w:hAnsi="Perpetua" w:cs="David"/>
                <w:sz w:val="20"/>
                <w:szCs w:val="20"/>
              </w:rPr>
            </w:pPr>
            <w:r w:rsidRPr="00CA0C8C">
              <w:rPr>
                <w:rFonts w:ascii="Perpetua" w:hAnsi="Perpetua" w:cs="David"/>
                <w:b/>
                <w:sz w:val="20"/>
                <w:szCs w:val="20"/>
              </w:rPr>
              <w:t>Power</w:t>
            </w:r>
          </w:p>
        </w:tc>
        <w:tc>
          <w:tcPr>
            <w:tcW w:w="5429" w:type="dxa"/>
            <w:vAlign w:val="center"/>
          </w:tcPr>
          <w:p w:rsidR="007455DB" w:rsidRPr="00CA0C8C" w:rsidRDefault="007455DB" w:rsidP="00CA0C8C">
            <w:pPr>
              <w:ind w:left="360"/>
              <w:contextualSpacing/>
              <w:jc w:val="center"/>
              <w:rPr>
                <w:rFonts w:ascii="Perpetua" w:hAnsi="Perpetua" w:cs="David"/>
                <w:sz w:val="20"/>
                <w:szCs w:val="20"/>
              </w:rPr>
            </w:pPr>
          </w:p>
        </w:tc>
        <w:tc>
          <w:tcPr>
            <w:tcW w:w="4109" w:type="dxa"/>
            <w:vAlign w:val="center"/>
          </w:tcPr>
          <w:p w:rsidR="007455DB" w:rsidRPr="00CA0C8C" w:rsidRDefault="007455DB" w:rsidP="00CA0C8C">
            <w:pPr>
              <w:ind w:left="360"/>
              <w:contextualSpacing/>
              <w:jc w:val="center"/>
              <w:rPr>
                <w:rFonts w:ascii="Perpetua" w:hAnsi="Perpetua" w:cs="David"/>
                <w:sz w:val="20"/>
                <w:szCs w:val="20"/>
              </w:rPr>
            </w:pPr>
          </w:p>
        </w:tc>
      </w:tr>
    </w:tbl>
    <w:p w:rsidR="007455DB" w:rsidRPr="00CA0C8C" w:rsidRDefault="007455DB" w:rsidP="00CA0C8C">
      <w:pPr>
        <w:spacing w:after="0" w:line="240" w:lineRule="auto"/>
        <w:contextualSpacing/>
        <w:rPr>
          <w:rFonts w:ascii="Perpetua" w:hAnsi="Perpetua" w:cs="David"/>
          <w:sz w:val="20"/>
          <w:szCs w:val="20"/>
        </w:rPr>
      </w:pPr>
    </w:p>
    <w:p w:rsidR="007455DB" w:rsidRPr="00CA0C8C" w:rsidRDefault="007455DB" w:rsidP="00CA0C8C">
      <w:pPr>
        <w:spacing w:after="0" w:line="240" w:lineRule="auto"/>
        <w:contextualSpacing/>
        <w:rPr>
          <w:rFonts w:ascii="Perpetua" w:hAnsi="Perpetua" w:cs="David"/>
          <w:sz w:val="20"/>
          <w:szCs w:val="20"/>
        </w:rPr>
      </w:pPr>
      <w:r w:rsidRPr="00CA0C8C">
        <w:rPr>
          <w:rFonts w:ascii="Perpetua" w:hAnsi="Perpetua" w:cs="David"/>
          <w:sz w:val="20"/>
          <w:szCs w:val="20"/>
        </w:rPr>
        <w:t xml:space="preserve">The unit for Power is: </w:t>
      </w:r>
      <w:r w:rsidR="00CA0C8C">
        <w:rPr>
          <w:rFonts w:ascii="Perpetua" w:hAnsi="Perpetua" w:cs="David"/>
          <w:sz w:val="20"/>
          <w:szCs w:val="20"/>
        </w:rPr>
        <w:t>___________________, which is equal to __________________.</w:t>
      </w:r>
    </w:p>
    <w:p w:rsidR="00CA0C8C" w:rsidRDefault="00CA0C8C" w:rsidP="00CA0C8C">
      <w:pPr>
        <w:spacing w:after="0" w:line="240" w:lineRule="auto"/>
        <w:contextualSpacing/>
        <w:rPr>
          <w:rFonts w:ascii="Perpetua" w:hAnsi="Perpetua" w:cs="David"/>
          <w:sz w:val="20"/>
          <w:szCs w:val="20"/>
        </w:rPr>
      </w:pPr>
    </w:p>
    <w:p w:rsidR="007455DB" w:rsidRPr="00CA0C8C" w:rsidRDefault="00CA0C8C" w:rsidP="00CA0C8C">
      <w:pPr>
        <w:spacing w:after="0" w:line="240" w:lineRule="auto"/>
        <w:contextualSpacing/>
        <w:rPr>
          <w:rFonts w:ascii="Perpetua" w:hAnsi="Perpetua" w:cs="David"/>
          <w:sz w:val="20"/>
          <w:szCs w:val="20"/>
        </w:rPr>
      </w:pPr>
      <w:r>
        <w:rPr>
          <w:rFonts w:ascii="Perpetua" w:hAnsi="Perpetua" w:cs="David"/>
          <w:sz w:val="20"/>
          <w:szCs w:val="20"/>
        </w:rPr>
        <w:t>Also, 1 horsepower equals ______________________ watts.</w:t>
      </w:r>
    </w:p>
    <w:p w:rsidR="007455DB" w:rsidRPr="00CA0C8C" w:rsidRDefault="007455DB" w:rsidP="00CA0C8C">
      <w:pPr>
        <w:spacing w:after="0" w:line="240" w:lineRule="auto"/>
        <w:contextualSpacing/>
        <w:rPr>
          <w:rFonts w:ascii="Perpetua" w:hAnsi="Perpetua" w:cs="David"/>
          <w:sz w:val="20"/>
          <w:szCs w:val="20"/>
        </w:rPr>
      </w:pPr>
    </w:p>
    <w:p w:rsidR="00CA0C8C" w:rsidRDefault="00CA0C8C" w:rsidP="00CA0C8C">
      <w:pPr>
        <w:pBdr>
          <w:bottom w:val="single" w:sz="6" w:space="0" w:color="auto"/>
        </w:pBdr>
        <w:spacing w:after="0" w:line="240" w:lineRule="auto"/>
        <w:contextualSpacing/>
        <w:jc w:val="center"/>
        <w:rPr>
          <w:rFonts w:ascii="Perpetua" w:hAnsi="Perpetua" w:cs="David"/>
          <w:b/>
          <w:sz w:val="20"/>
          <w:szCs w:val="20"/>
        </w:rPr>
      </w:pPr>
    </w:p>
    <w:p w:rsidR="00CA0C8C" w:rsidRDefault="00CA0C8C" w:rsidP="00CA0C8C">
      <w:pPr>
        <w:pBdr>
          <w:bottom w:val="single" w:sz="6" w:space="1" w:color="auto"/>
        </w:pBdr>
        <w:spacing w:after="0" w:line="240" w:lineRule="auto"/>
        <w:contextualSpacing/>
        <w:jc w:val="center"/>
        <w:rPr>
          <w:rFonts w:ascii="Perpetua" w:hAnsi="Perpetua" w:cs="David"/>
          <w:b/>
          <w:sz w:val="20"/>
          <w:szCs w:val="20"/>
        </w:rPr>
      </w:pPr>
    </w:p>
    <w:p w:rsidR="00CA0C8C" w:rsidRDefault="00CA0C8C" w:rsidP="00CA0C8C">
      <w:pPr>
        <w:pBdr>
          <w:bottom w:val="single" w:sz="6" w:space="0" w:color="auto"/>
        </w:pBdr>
        <w:spacing w:after="0" w:line="240" w:lineRule="auto"/>
        <w:contextualSpacing/>
        <w:jc w:val="center"/>
        <w:rPr>
          <w:rFonts w:ascii="Perpetua" w:hAnsi="Perpetua" w:cs="David"/>
          <w:b/>
          <w:sz w:val="20"/>
          <w:szCs w:val="20"/>
        </w:rPr>
      </w:pPr>
    </w:p>
    <w:p w:rsidR="00CA0C8C" w:rsidRDefault="00CA0C8C" w:rsidP="00CA0C8C">
      <w:pPr>
        <w:pBdr>
          <w:bottom w:val="single" w:sz="6" w:space="0" w:color="auto"/>
        </w:pBdr>
        <w:spacing w:after="0" w:line="240" w:lineRule="auto"/>
        <w:contextualSpacing/>
        <w:jc w:val="center"/>
        <w:rPr>
          <w:rFonts w:ascii="Perpetua" w:hAnsi="Perpetua" w:cs="David"/>
          <w:b/>
          <w:sz w:val="20"/>
          <w:szCs w:val="20"/>
        </w:rPr>
      </w:pPr>
    </w:p>
    <w:p w:rsidR="00CA0C8C" w:rsidRPr="00CA0C8C" w:rsidRDefault="00CA0C8C" w:rsidP="00CA0C8C">
      <w:pPr>
        <w:pBdr>
          <w:bottom w:val="single" w:sz="6" w:space="0" w:color="auto"/>
        </w:pBdr>
        <w:spacing w:after="0" w:line="240" w:lineRule="auto"/>
        <w:contextualSpacing/>
        <w:jc w:val="center"/>
        <w:rPr>
          <w:rFonts w:ascii="Perpetua" w:hAnsi="Perpetua" w:cs="David"/>
          <w:b/>
          <w:sz w:val="20"/>
          <w:szCs w:val="20"/>
        </w:rPr>
      </w:pPr>
      <w:r w:rsidRPr="00CA0C8C">
        <w:rPr>
          <w:rFonts w:ascii="Perpetua" w:hAnsi="Perpetua" w:cs="David"/>
          <w:b/>
          <w:sz w:val="20"/>
          <w:szCs w:val="20"/>
        </w:rPr>
        <w:t>Additional Resources for notes and help:</w:t>
      </w:r>
    </w:p>
    <w:p w:rsidR="00CA0C8C" w:rsidRDefault="00CA0C8C" w:rsidP="00CA0C8C">
      <w:pPr>
        <w:pBdr>
          <w:bottom w:val="single" w:sz="6" w:space="0" w:color="auto"/>
        </w:pBdr>
        <w:spacing w:after="0" w:line="240" w:lineRule="auto"/>
        <w:contextualSpacing/>
        <w:rPr>
          <w:rFonts w:ascii="Perpetua" w:hAnsi="Perpetua" w:cs="David"/>
          <w:sz w:val="20"/>
          <w:szCs w:val="20"/>
        </w:rPr>
      </w:pPr>
    </w:p>
    <w:p w:rsidR="00CA0C8C" w:rsidRDefault="00CA0C8C" w:rsidP="00CA0C8C">
      <w:pPr>
        <w:pBdr>
          <w:bottom w:val="single" w:sz="6" w:space="0" w:color="auto"/>
        </w:pBdr>
        <w:spacing w:after="0" w:line="240" w:lineRule="auto"/>
        <w:contextualSpacing/>
        <w:rPr>
          <w:rFonts w:ascii="Perpetua" w:hAnsi="Perpetua" w:cs="David"/>
          <w:sz w:val="20"/>
          <w:szCs w:val="20"/>
        </w:rPr>
      </w:pPr>
      <w:r>
        <w:rPr>
          <w:rFonts w:ascii="Perpetua" w:hAnsi="Perpetua" w:cs="David"/>
          <w:sz w:val="20"/>
          <w:szCs w:val="20"/>
        </w:rPr>
        <w:t xml:space="preserve">Song on Mechanical Energy: </w:t>
      </w:r>
      <w:hyperlink r:id="rId18" w:history="1">
        <w:r w:rsidRPr="00AC4063">
          <w:rPr>
            <w:rStyle w:val="Hyperlink"/>
            <w:rFonts w:ascii="Perpetua" w:hAnsi="Perpetua" w:cs="David"/>
            <w:sz w:val="20"/>
            <w:szCs w:val="20"/>
          </w:rPr>
          <w:t>https://www.youtube.com/watch?v=-p3msL1P8bw</w:t>
        </w:r>
      </w:hyperlink>
    </w:p>
    <w:p w:rsidR="00CA0C8C" w:rsidRDefault="00CA0C8C" w:rsidP="00CA0C8C">
      <w:pPr>
        <w:pBdr>
          <w:bottom w:val="single" w:sz="6" w:space="0" w:color="auto"/>
        </w:pBdr>
        <w:spacing w:after="0" w:line="240" w:lineRule="auto"/>
        <w:contextualSpacing/>
        <w:rPr>
          <w:rFonts w:ascii="Perpetua" w:hAnsi="Perpetua" w:cs="David"/>
          <w:sz w:val="20"/>
          <w:szCs w:val="20"/>
        </w:rPr>
      </w:pPr>
    </w:p>
    <w:p w:rsidR="00CA0C8C" w:rsidRDefault="00CA0C8C" w:rsidP="00CA0C8C">
      <w:pPr>
        <w:pBdr>
          <w:bottom w:val="single" w:sz="6" w:space="0" w:color="auto"/>
        </w:pBdr>
        <w:spacing w:after="0" w:line="240" w:lineRule="auto"/>
        <w:contextualSpacing/>
        <w:rPr>
          <w:rFonts w:ascii="Perpetua" w:hAnsi="Perpetua" w:cs="David"/>
          <w:sz w:val="20"/>
          <w:szCs w:val="20"/>
        </w:rPr>
      </w:pPr>
      <w:r>
        <w:rPr>
          <w:rFonts w:ascii="Perpetua" w:hAnsi="Perpetua" w:cs="David"/>
          <w:sz w:val="20"/>
          <w:szCs w:val="20"/>
        </w:rPr>
        <w:t xml:space="preserve">Video on brief summary of Work, Energy, and Power: </w:t>
      </w:r>
      <w:hyperlink r:id="rId19" w:history="1">
        <w:r w:rsidRPr="00AC4063">
          <w:rPr>
            <w:rStyle w:val="Hyperlink"/>
            <w:rFonts w:ascii="Perpetua" w:hAnsi="Perpetua" w:cs="David"/>
            <w:sz w:val="20"/>
            <w:szCs w:val="20"/>
          </w:rPr>
          <w:t>http://www.bozemanscience.com/energy-work-power</w:t>
        </w:r>
      </w:hyperlink>
    </w:p>
    <w:p w:rsidR="00CA0C8C" w:rsidRDefault="00CA0C8C" w:rsidP="00CA0C8C">
      <w:pPr>
        <w:pBdr>
          <w:bottom w:val="single" w:sz="6" w:space="0" w:color="auto"/>
        </w:pBdr>
        <w:spacing w:after="0" w:line="240" w:lineRule="auto"/>
        <w:contextualSpacing/>
        <w:rPr>
          <w:rFonts w:ascii="Perpetua" w:hAnsi="Perpetua" w:cs="David"/>
          <w:sz w:val="20"/>
          <w:szCs w:val="20"/>
        </w:rPr>
      </w:pPr>
    </w:p>
    <w:p w:rsidR="00CA0C8C" w:rsidRDefault="00CA0C8C" w:rsidP="00CA0C8C">
      <w:pPr>
        <w:pBdr>
          <w:bottom w:val="single" w:sz="6" w:space="0" w:color="auto"/>
        </w:pBdr>
        <w:spacing w:after="0" w:line="240" w:lineRule="auto"/>
        <w:contextualSpacing/>
        <w:rPr>
          <w:rFonts w:ascii="Perpetua" w:hAnsi="Perpetua" w:cs="David"/>
          <w:sz w:val="20"/>
          <w:szCs w:val="20"/>
        </w:rPr>
      </w:pPr>
      <w:r>
        <w:rPr>
          <w:rFonts w:ascii="Perpetua" w:hAnsi="Perpetua" w:cs="David"/>
          <w:sz w:val="20"/>
          <w:szCs w:val="20"/>
        </w:rPr>
        <w:t>Equation for Net Work:</w:t>
      </w:r>
      <w:r w:rsidRPr="00CA0C8C">
        <w:rPr>
          <w:rFonts w:ascii="Perpetua" w:hAnsi="Perpetua" w:cs="David"/>
          <w:sz w:val="20"/>
          <w:szCs w:val="20"/>
        </w:rPr>
        <w:t xml:space="preserve"> </w:t>
      </w:r>
      <w:hyperlink r:id="rId20" w:history="1">
        <w:r w:rsidRPr="00AC4063">
          <w:rPr>
            <w:rStyle w:val="Hyperlink"/>
            <w:rFonts w:ascii="Perpetua" w:hAnsi="Perpetua" w:cs="David"/>
            <w:sz w:val="20"/>
            <w:szCs w:val="20"/>
          </w:rPr>
          <w:t>http://my.hrw.com/sh2/sh</w:t>
        </w:r>
        <w:r w:rsidRPr="00AC4063">
          <w:rPr>
            <w:rStyle w:val="Hyperlink"/>
            <w:rFonts w:ascii="Perpetua" w:hAnsi="Perpetua" w:cs="David"/>
            <w:sz w:val="20"/>
            <w:szCs w:val="20"/>
          </w:rPr>
          <w:t>0</w:t>
        </w:r>
        <w:r w:rsidRPr="00AC4063">
          <w:rPr>
            <w:rStyle w:val="Hyperlink"/>
            <w:rFonts w:ascii="Perpetua" w:hAnsi="Perpetua" w:cs="David"/>
            <w:sz w:val="20"/>
            <w:szCs w:val="20"/>
          </w:rPr>
          <w:t>7_10/student/flash/visual_concepts/70106.htm</w:t>
        </w:r>
      </w:hyperlink>
    </w:p>
    <w:p w:rsidR="00CA0C8C" w:rsidRDefault="00CA0C8C" w:rsidP="00CA0C8C">
      <w:pPr>
        <w:pBdr>
          <w:bottom w:val="single" w:sz="6" w:space="0" w:color="auto"/>
        </w:pBdr>
        <w:spacing w:after="0" w:line="240" w:lineRule="auto"/>
        <w:contextualSpacing/>
        <w:rPr>
          <w:rFonts w:ascii="Perpetua" w:hAnsi="Perpetua" w:cs="David"/>
          <w:sz w:val="20"/>
          <w:szCs w:val="20"/>
        </w:rPr>
      </w:pPr>
    </w:p>
    <w:p w:rsidR="00CA0C8C" w:rsidRDefault="00CA0C8C" w:rsidP="00CA0C8C">
      <w:pPr>
        <w:pBdr>
          <w:bottom w:val="single" w:sz="6" w:space="0" w:color="auto"/>
        </w:pBdr>
        <w:spacing w:after="0" w:line="240" w:lineRule="auto"/>
        <w:contextualSpacing/>
        <w:rPr>
          <w:rFonts w:ascii="Perpetua" w:hAnsi="Perpetua" w:cs="David"/>
          <w:sz w:val="20"/>
          <w:szCs w:val="20"/>
        </w:rPr>
      </w:pPr>
      <w:r>
        <w:rPr>
          <w:rFonts w:ascii="Perpetua" w:hAnsi="Perpetua" w:cs="David"/>
          <w:sz w:val="20"/>
          <w:szCs w:val="20"/>
        </w:rPr>
        <w:t xml:space="preserve">Videos with brief summaries on Potential and Kinetic Energy: </w:t>
      </w:r>
      <w:hyperlink r:id="rId21" w:history="1">
        <w:r w:rsidRPr="00AC4063">
          <w:rPr>
            <w:rStyle w:val="Hyperlink"/>
            <w:rFonts w:ascii="Perpetua" w:hAnsi="Perpetua" w:cs="David"/>
            <w:sz w:val="20"/>
            <w:szCs w:val="20"/>
          </w:rPr>
          <w:t>http://www.bozemanscience.com/potential-kinetic-energy</w:t>
        </w:r>
      </w:hyperlink>
      <w:r>
        <w:rPr>
          <w:rFonts w:ascii="Perpetua" w:hAnsi="Perpetua" w:cs="David"/>
          <w:sz w:val="20"/>
          <w:szCs w:val="20"/>
        </w:rPr>
        <w:t xml:space="preserve"> and</w:t>
      </w:r>
    </w:p>
    <w:p w:rsidR="00CA0C8C" w:rsidRDefault="00CA0C8C" w:rsidP="00CA0C8C">
      <w:pPr>
        <w:pBdr>
          <w:bottom w:val="single" w:sz="6" w:space="0" w:color="auto"/>
        </w:pBdr>
        <w:spacing w:after="0" w:line="240" w:lineRule="auto"/>
        <w:contextualSpacing/>
        <w:rPr>
          <w:rFonts w:ascii="Perpetua" w:hAnsi="Perpetua" w:cs="David"/>
          <w:sz w:val="20"/>
          <w:szCs w:val="20"/>
        </w:rPr>
      </w:pPr>
      <w:hyperlink r:id="rId22" w:history="1">
        <w:r w:rsidRPr="00AC4063">
          <w:rPr>
            <w:rStyle w:val="Hyperlink"/>
            <w:rFonts w:ascii="Perpetua" w:hAnsi="Perpetua" w:cs="David"/>
            <w:sz w:val="20"/>
            <w:szCs w:val="20"/>
          </w:rPr>
          <w:t>http://www.energyeducation.tx.g</w:t>
        </w:r>
        <w:r w:rsidRPr="00AC4063">
          <w:rPr>
            <w:rStyle w:val="Hyperlink"/>
            <w:rFonts w:ascii="Perpetua" w:hAnsi="Perpetua" w:cs="David"/>
            <w:sz w:val="20"/>
            <w:szCs w:val="20"/>
          </w:rPr>
          <w:t>o</w:t>
        </w:r>
        <w:r w:rsidRPr="00AC4063">
          <w:rPr>
            <w:rStyle w:val="Hyperlink"/>
            <w:rFonts w:ascii="Perpetua" w:hAnsi="Perpetua" w:cs="David"/>
            <w:sz w:val="20"/>
            <w:szCs w:val="20"/>
          </w:rPr>
          <w:t>v/energy/section_1/topics/potential_and_kinetic_energy/index.html</w:t>
        </w:r>
      </w:hyperlink>
    </w:p>
    <w:p w:rsidR="00CA0C8C" w:rsidRDefault="00CA0C8C" w:rsidP="00CA0C8C">
      <w:pPr>
        <w:pBdr>
          <w:bottom w:val="single" w:sz="6" w:space="0" w:color="auto"/>
        </w:pBdr>
        <w:spacing w:after="0" w:line="240" w:lineRule="auto"/>
        <w:contextualSpacing/>
        <w:rPr>
          <w:rFonts w:ascii="Perpetua" w:hAnsi="Perpetua" w:cs="David"/>
          <w:sz w:val="20"/>
          <w:szCs w:val="20"/>
        </w:rPr>
      </w:pPr>
    </w:p>
    <w:p w:rsidR="00CA0C8C" w:rsidRDefault="00CA0C8C" w:rsidP="00CA0C8C">
      <w:pPr>
        <w:pBdr>
          <w:bottom w:val="single" w:sz="6" w:space="0" w:color="auto"/>
        </w:pBdr>
        <w:spacing w:after="0" w:line="240" w:lineRule="auto"/>
        <w:contextualSpacing/>
        <w:rPr>
          <w:rFonts w:ascii="Perpetua" w:hAnsi="Perpetua" w:cs="David"/>
          <w:sz w:val="20"/>
          <w:szCs w:val="20"/>
        </w:rPr>
      </w:pPr>
      <w:r>
        <w:rPr>
          <w:rFonts w:ascii="Perpetua" w:hAnsi="Perpetua" w:cs="David"/>
          <w:sz w:val="20"/>
          <w:szCs w:val="20"/>
        </w:rPr>
        <w:t xml:space="preserve">Equation for Kinetic Energy: </w:t>
      </w:r>
      <w:hyperlink r:id="rId23" w:history="1">
        <w:r w:rsidRPr="00AC4063">
          <w:rPr>
            <w:rStyle w:val="Hyperlink"/>
            <w:rFonts w:ascii="Perpetua" w:hAnsi="Perpetua" w:cs="David"/>
            <w:sz w:val="20"/>
            <w:szCs w:val="20"/>
          </w:rPr>
          <w:t>http://my.hrw.com/sh2/sh07_10/student/flash/visual_concepts/7000</w:t>
        </w:r>
        <w:r w:rsidRPr="00AC4063">
          <w:rPr>
            <w:rStyle w:val="Hyperlink"/>
            <w:rFonts w:ascii="Perpetua" w:hAnsi="Perpetua" w:cs="David"/>
            <w:sz w:val="20"/>
            <w:szCs w:val="20"/>
          </w:rPr>
          <w:t>6</w:t>
        </w:r>
        <w:r w:rsidRPr="00AC4063">
          <w:rPr>
            <w:rStyle w:val="Hyperlink"/>
            <w:rFonts w:ascii="Perpetua" w:hAnsi="Perpetua" w:cs="David"/>
            <w:sz w:val="20"/>
            <w:szCs w:val="20"/>
          </w:rPr>
          <w:t>.htm</w:t>
        </w:r>
      </w:hyperlink>
    </w:p>
    <w:p w:rsidR="00CA0C8C" w:rsidRDefault="00CA0C8C" w:rsidP="00CA0C8C">
      <w:pPr>
        <w:pBdr>
          <w:bottom w:val="single" w:sz="6" w:space="0" w:color="auto"/>
        </w:pBdr>
        <w:spacing w:after="0" w:line="240" w:lineRule="auto"/>
        <w:contextualSpacing/>
        <w:rPr>
          <w:rFonts w:ascii="Perpetua" w:hAnsi="Perpetua" w:cs="David"/>
          <w:sz w:val="20"/>
          <w:szCs w:val="20"/>
        </w:rPr>
      </w:pPr>
    </w:p>
    <w:p w:rsidR="00CA0C8C" w:rsidRDefault="00CA0C8C" w:rsidP="00CA0C8C">
      <w:pPr>
        <w:pBdr>
          <w:bottom w:val="single" w:sz="6" w:space="0" w:color="auto"/>
        </w:pBdr>
        <w:spacing w:after="0" w:line="240" w:lineRule="auto"/>
        <w:contextualSpacing/>
        <w:rPr>
          <w:rFonts w:ascii="Perpetua" w:hAnsi="Perpetua" w:cs="David"/>
          <w:sz w:val="20"/>
          <w:szCs w:val="20"/>
        </w:rPr>
      </w:pPr>
      <w:r>
        <w:rPr>
          <w:rFonts w:ascii="Perpetua" w:hAnsi="Perpetua" w:cs="David"/>
          <w:sz w:val="20"/>
          <w:szCs w:val="20"/>
        </w:rPr>
        <w:t xml:space="preserve">Visual of Kinetic Energy: </w:t>
      </w:r>
      <w:hyperlink r:id="rId24" w:history="1">
        <w:r w:rsidRPr="00AC4063">
          <w:rPr>
            <w:rStyle w:val="Hyperlink"/>
            <w:rFonts w:ascii="Perpetua" w:hAnsi="Perpetua" w:cs="David"/>
            <w:sz w:val="20"/>
            <w:szCs w:val="20"/>
          </w:rPr>
          <w:t>http://my.hrw.com/sh2/sh07_10/student/fl</w:t>
        </w:r>
        <w:r w:rsidRPr="00AC4063">
          <w:rPr>
            <w:rStyle w:val="Hyperlink"/>
            <w:rFonts w:ascii="Perpetua" w:hAnsi="Perpetua" w:cs="David"/>
            <w:sz w:val="20"/>
            <w:szCs w:val="20"/>
          </w:rPr>
          <w:t>a</w:t>
        </w:r>
        <w:r w:rsidRPr="00AC4063">
          <w:rPr>
            <w:rStyle w:val="Hyperlink"/>
            <w:rFonts w:ascii="Perpetua" w:hAnsi="Perpetua" w:cs="David"/>
            <w:sz w:val="20"/>
            <w:szCs w:val="20"/>
          </w:rPr>
          <w:t>sh/visual_concepts/70318.htm</w:t>
        </w:r>
      </w:hyperlink>
    </w:p>
    <w:p w:rsidR="00CA0C8C" w:rsidRDefault="00CA0C8C" w:rsidP="00CA0C8C">
      <w:pPr>
        <w:pBdr>
          <w:bottom w:val="single" w:sz="6" w:space="0" w:color="auto"/>
        </w:pBdr>
        <w:spacing w:after="0" w:line="240" w:lineRule="auto"/>
        <w:contextualSpacing/>
        <w:rPr>
          <w:rFonts w:ascii="Perpetua" w:hAnsi="Perpetua" w:cs="David"/>
          <w:sz w:val="20"/>
          <w:szCs w:val="20"/>
        </w:rPr>
      </w:pPr>
    </w:p>
    <w:p w:rsidR="00CA0C8C" w:rsidRDefault="00CA0C8C" w:rsidP="00CA0C8C">
      <w:pPr>
        <w:pBdr>
          <w:bottom w:val="single" w:sz="6" w:space="0" w:color="auto"/>
        </w:pBdr>
        <w:spacing w:after="0" w:line="240" w:lineRule="auto"/>
        <w:contextualSpacing/>
        <w:rPr>
          <w:rFonts w:ascii="Perpetua" w:hAnsi="Perpetua" w:cs="David"/>
          <w:sz w:val="20"/>
          <w:szCs w:val="20"/>
        </w:rPr>
      </w:pPr>
      <w:r>
        <w:rPr>
          <w:rFonts w:ascii="Perpetua" w:hAnsi="Perpetua" w:cs="David"/>
          <w:sz w:val="20"/>
          <w:szCs w:val="20"/>
        </w:rPr>
        <w:t xml:space="preserve">Equation for </w:t>
      </w:r>
      <w:r>
        <w:rPr>
          <w:rFonts w:ascii="Perpetua" w:hAnsi="Perpetua" w:cs="David"/>
          <w:sz w:val="20"/>
          <w:szCs w:val="20"/>
        </w:rPr>
        <w:t xml:space="preserve">Gravitational </w:t>
      </w:r>
      <w:r>
        <w:rPr>
          <w:rFonts w:ascii="Perpetua" w:hAnsi="Perpetua" w:cs="David"/>
          <w:sz w:val="20"/>
          <w:szCs w:val="20"/>
        </w:rPr>
        <w:t>Potential</w:t>
      </w:r>
      <w:r>
        <w:rPr>
          <w:rFonts w:ascii="Perpetua" w:hAnsi="Perpetua" w:cs="David"/>
          <w:sz w:val="20"/>
          <w:szCs w:val="20"/>
        </w:rPr>
        <w:t xml:space="preserve"> Energy:</w:t>
      </w:r>
      <w:r w:rsidRPr="00CA0C8C">
        <w:rPr>
          <w:rFonts w:ascii="Perpetua" w:hAnsi="Perpetua" w:cs="David"/>
          <w:sz w:val="20"/>
          <w:szCs w:val="20"/>
        </w:rPr>
        <w:t xml:space="preserve"> </w:t>
      </w:r>
      <w:hyperlink r:id="rId25" w:history="1">
        <w:r w:rsidRPr="00AC4063">
          <w:rPr>
            <w:rStyle w:val="Hyperlink"/>
            <w:rFonts w:ascii="Perpetua" w:hAnsi="Perpetua" w:cs="David"/>
            <w:sz w:val="20"/>
            <w:szCs w:val="20"/>
          </w:rPr>
          <w:t>http://my.hrw.c</w:t>
        </w:r>
        <w:r w:rsidRPr="00AC4063">
          <w:rPr>
            <w:rStyle w:val="Hyperlink"/>
            <w:rFonts w:ascii="Perpetua" w:hAnsi="Perpetua" w:cs="David"/>
            <w:sz w:val="20"/>
            <w:szCs w:val="20"/>
          </w:rPr>
          <w:t>o</w:t>
        </w:r>
        <w:r w:rsidRPr="00AC4063">
          <w:rPr>
            <w:rStyle w:val="Hyperlink"/>
            <w:rFonts w:ascii="Perpetua" w:hAnsi="Perpetua" w:cs="David"/>
            <w:sz w:val="20"/>
            <w:szCs w:val="20"/>
          </w:rPr>
          <w:t>m/sh2/sh07_10/student/flash/visual_concepts/70007.htm</w:t>
        </w:r>
      </w:hyperlink>
    </w:p>
    <w:p w:rsidR="00CA0C8C" w:rsidRDefault="00CA0C8C" w:rsidP="00CA0C8C">
      <w:pPr>
        <w:pBdr>
          <w:bottom w:val="single" w:sz="6" w:space="0" w:color="auto"/>
        </w:pBdr>
        <w:spacing w:after="0" w:line="240" w:lineRule="auto"/>
        <w:contextualSpacing/>
        <w:rPr>
          <w:rFonts w:ascii="Perpetua" w:hAnsi="Perpetua" w:cs="David"/>
          <w:sz w:val="20"/>
          <w:szCs w:val="20"/>
        </w:rPr>
      </w:pPr>
    </w:p>
    <w:p w:rsidR="00CA0C8C" w:rsidRDefault="00CA0C8C" w:rsidP="00CA0C8C">
      <w:pPr>
        <w:pBdr>
          <w:bottom w:val="single" w:sz="6" w:space="0" w:color="auto"/>
        </w:pBdr>
        <w:spacing w:after="0" w:line="240" w:lineRule="auto"/>
        <w:contextualSpacing/>
        <w:rPr>
          <w:rFonts w:ascii="Perpetua" w:hAnsi="Perpetua" w:cs="David"/>
          <w:sz w:val="20"/>
          <w:szCs w:val="20"/>
        </w:rPr>
      </w:pPr>
      <w:r>
        <w:rPr>
          <w:rFonts w:ascii="Perpetua" w:hAnsi="Perpetua" w:cs="David"/>
          <w:sz w:val="20"/>
          <w:szCs w:val="20"/>
        </w:rPr>
        <w:t xml:space="preserve">Visual of </w:t>
      </w:r>
      <w:r>
        <w:rPr>
          <w:rFonts w:ascii="Perpetua" w:hAnsi="Perpetua" w:cs="David"/>
          <w:sz w:val="20"/>
          <w:szCs w:val="20"/>
        </w:rPr>
        <w:t>Gravitational Potential</w:t>
      </w:r>
      <w:r>
        <w:rPr>
          <w:rFonts w:ascii="Perpetua" w:hAnsi="Perpetua" w:cs="David"/>
          <w:sz w:val="20"/>
          <w:szCs w:val="20"/>
        </w:rPr>
        <w:t xml:space="preserve"> Energy:</w:t>
      </w:r>
      <w:r>
        <w:rPr>
          <w:rFonts w:ascii="Perpetua" w:hAnsi="Perpetua" w:cs="David"/>
          <w:sz w:val="20"/>
          <w:szCs w:val="20"/>
        </w:rPr>
        <w:t xml:space="preserve"> </w:t>
      </w:r>
      <w:hyperlink r:id="rId26" w:history="1">
        <w:r w:rsidRPr="00AC4063">
          <w:rPr>
            <w:rStyle w:val="Hyperlink"/>
            <w:rFonts w:ascii="Perpetua" w:hAnsi="Perpetua" w:cs="David"/>
            <w:sz w:val="20"/>
            <w:szCs w:val="20"/>
          </w:rPr>
          <w:t>http://my.hrw.com/sh2/sh0</w:t>
        </w:r>
        <w:r w:rsidRPr="00AC4063">
          <w:rPr>
            <w:rStyle w:val="Hyperlink"/>
            <w:rFonts w:ascii="Perpetua" w:hAnsi="Perpetua" w:cs="David"/>
            <w:sz w:val="20"/>
            <w:szCs w:val="20"/>
          </w:rPr>
          <w:t>7</w:t>
        </w:r>
        <w:r w:rsidRPr="00AC4063">
          <w:rPr>
            <w:rStyle w:val="Hyperlink"/>
            <w:rFonts w:ascii="Perpetua" w:hAnsi="Perpetua" w:cs="David"/>
            <w:sz w:val="20"/>
            <w:szCs w:val="20"/>
          </w:rPr>
          <w:t>_10/student/flash/visual_concepts/70320.htm</w:t>
        </w:r>
      </w:hyperlink>
    </w:p>
    <w:p w:rsidR="00CA0C8C" w:rsidRDefault="00CA0C8C" w:rsidP="00CA0C8C">
      <w:pPr>
        <w:pBdr>
          <w:bottom w:val="single" w:sz="6" w:space="0" w:color="auto"/>
        </w:pBdr>
        <w:spacing w:after="0" w:line="240" w:lineRule="auto"/>
        <w:contextualSpacing/>
        <w:rPr>
          <w:rFonts w:ascii="Perpetua" w:hAnsi="Perpetua" w:cs="David"/>
          <w:sz w:val="20"/>
          <w:szCs w:val="20"/>
        </w:rPr>
      </w:pPr>
    </w:p>
    <w:p w:rsidR="00CA0C8C" w:rsidRDefault="00CA0C8C" w:rsidP="00CA0C8C">
      <w:pPr>
        <w:pBdr>
          <w:bottom w:val="single" w:sz="6" w:space="0" w:color="auto"/>
        </w:pBdr>
        <w:spacing w:after="0" w:line="240" w:lineRule="auto"/>
        <w:contextualSpacing/>
        <w:rPr>
          <w:rFonts w:ascii="Perpetua" w:hAnsi="Perpetua" w:cs="David"/>
          <w:sz w:val="20"/>
          <w:szCs w:val="20"/>
        </w:rPr>
      </w:pPr>
      <w:r>
        <w:rPr>
          <w:rFonts w:ascii="Perpetua" w:hAnsi="Perpetua" w:cs="David"/>
          <w:sz w:val="20"/>
          <w:szCs w:val="20"/>
        </w:rPr>
        <w:t>Visual of Elastic Potential Energy:</w:t>
      </w:r>
      <w:r w:rsidRPr="00CA0C8C">
        <w:rPr>
          <w:rFonts w:ascii="Perpetua" w:hAnsi="Perpetua" w:cs="David"/>
          <w:sz w:val="20"/>
          <w:szCs w:val="20"/>
        </w:rPr>
        <w:t xml:space="preserve"> </w:t>
      </w:r>
      <w:hyperlink r:id="rId27" w:history="1">
        <w:r w:rsidRPr="00AC4063">
          <w:rPr>
            <w:rStyle w:val="Hyperlink"/>
            <w:rFonts w:ascii="Perpetua" w:hAnsi="Perpetua" w:cs="David"/>
            <w:sz w:val="20"/>
            <w:szCs w:val="20"/>
          </w:rPr>
          <w:t>http://my.hrw.com/sh2/sh07_10</w:t>
        </w:r>
        <w:r w:rsidRPr="00AC4063">
          <w:rPr>
            <w:rStyle w:val="Hyperlink"/>
            <w:rFonts w:ascii="Perpetua" w:hAnsi="Perpetua" w:cs="David"/>
            <w:sz w:val="20"/>
            <w:szCs w:val="20"/>
          </w:rPr>
          <w:t>/</w:t>
        </w:r>
        <w:r w:rsidRPr="00AC4063">
          <w:rPr>
            <w:rStyle w:val="Hyperlink"/>
            <w:rFonts w:ascii="Perpetua" w:hAnsi="Perpetua" w:cs="David"/>
            <w:sz w:val="20"/>
            <w:szCs w:val="20"/>
          </w:rPr>
          <w:t>student/flash/visual_concepts/70596.htm</w:t>
        </w:r>
      </w:hyperlink>
    </w:p>
    <w:p w:rsidR="00CA0C8C" w:rsidRDefault="00CA0C8C" w:rsidP="00CA0C8C">
      <w:pPr>
        <w:pBdr>
          <w:bottom w:val="single" w:sz="6" w:space="0" w:color="auto"/>
        </w:pBdr>
        <w:spacing w:after="0" w:line="240" w:lineRule="auto"/>
        <w:contextualSpacing/>
        <w:rPr>
          <w:rFonts w:ascii="Perpetua" w:hAnsi="Perpetua" w:cs="David"/>
          <w:sz w:val="20"/>
          <w:szCs w:val="20"/>
        </w:rPr>
      </w:pPr>
    </w:p>
    <w:p w:rsidR="00CA0C8C" w:rsidRDefault="00CA0C8C" w:rsidP="00CA0C8C">
      <w:pPr>
        <w:pBdr>
          <w:bottom w:val="single" w:sz="6" w:space="0" w:color="auto"/>
        </w:pBdr>
        <w:spacing w:after="0" w:line="240" w:lineRule="auto"/>
        <w:contextualSpacing/>
        <w:rPr>
          <w:rFonts w:ascii="Perpetua" w:hAnsi="Perpetua" w:cs="David"/>
          <w:sz w:val="20"/>
          <w:szCs w:val="20"/>
        </w:rPr>
      </w:pPr>
      <w:r>
        <w:rPr>
          <w:rFonts w:ascii="Perpetua" w:hAnsi="Perpetua" w:cs="David"/>
          <w:sz w:val="20"/>
          <w:szCs w:val="20"/>
        </w:rPr>
        <w:t>Visual of</w:t>
      </w:r>
      <w:r>
        <w:rPr>
          <w:rFonts w:ascii="Perpetua" w:hAnsi="Perpetua" w:cs="David"/>
          <w:sz w:val="20"/>
          <w:szCs w:val="20"/>
        </w:rPr>
        <w:t xml:space="preserve"> Spring Constant: </w:t>
      </w:r>
      <w:hyperlink r:id="rId28" w:history="1">
        <w:r w:rsidRPr="00AC4063">
          <w:rPr>
            <w:rStyle w:val="Hyperlink"/>
            <w:rFonts w:ascii="Perpetua" w:hAnsi="Perpetua" w:cs="David"/>
            <w:sz w:val="20"/>
            <w:szCs w:val="20"/>
          </w:rPr>
          <w:t>http://my.hrw.com/sh2/sh07_10/st</w:t>
        </w:r>
        <w:r w:rsidRPr="00AC4063">
          <w:rPr>
            <w:rStyle w:val="Hyperlink"/>
            <w:rFonts w:ascii="Perpetua" w:hAnsi="Perpetua" w:cs="David"/>
            <w:sz w:val="20"/>
            <w:szCs w:val="20"/>
          </w:rPr>
          <w:t>u</w:t>
        </w:r>
        <w:r w:rsidRPr="00AC4063">
          <w:rPr>
            <w:rStyle w:val="Hyperlink"/>
            <w:rFonts w:ascii="Perpetua" w:hAnsi="Perpetua" w:cs="David"/>
            <w:sz w:val="20"/>
            <w:szCs w:val="20"/>
          </w:rPr>
          <w:t>dent/flash/visual_concepts/70321.htm</w:t>
        </w:r>
      </w:hyperlink>
    </w:p>
    <w:p w:rsidR="00CA0C8C" w:rsidRDefault="00CA0C8C" w:rsidP="00CA0C8C">
      <w:pPr>
        <w:pBdr>
          <w:bottom w:val="single" w:sz="6" w:space="0" w:color="auto"/>
        </w:pBdr>
        <w:spacing w:after="0" w:line="240" w:lineRule="auto"/>
        <w:contextualSpacing/>
        <w:rPr>
          <w:rFonts w:ascii="Perpetua" w:hAnsi="Perpetua" w:cs="David"/>
          <w:sz w:val="20"/>
          <w:szCs w:val="20"/>
        </w:rPr>
      </w:pPr>
    </w:p>
    <w:p w:rsidR="00CA0C8C" w:rsidRDefault="00CA0C8C" w:rsidP="00CA0C8C">
      <w:pPr>
        <w:pBdr>
          <w:bottom w:val="single" w:sz="6" w:space="0" w:color="auto"/>
        </w:pBdr>
        <w:spacing w:after="0" w:line="240" w:lineRule="auto"/>
        <w:contextualSpacing/>
        <w:rPr>
          <w:rFonts w:ascii="Perpetua" w:hAnsi="Perpetua" w:cs="David"/>
          <w:sz w:val="20"/>
          <w:szCs w:val="20"/>
        </w:rPr>
      </w:pPr>
      <w:r>
        <w:rPr>
          <w:rFonts w:ascii="Perpetua" w:hAnsi="Perpetua" w:cs="David"/>
          <w:sz w:val="20"/>
          <w:szCs w:val="20"/>
        </w:rPr>
        <w:t xml:space="preserve">Equation and explanation of Work – KE theorem: </w:t>
      </w:r>
      <w:hyperlink r:id="rId29" w:history="1">
        <w:r w:rsidRPr="00AC4063">
          <w:rPr>
            <w:rStyle w:val="Hyperlink"/>
            <w:rFonts w:ascii="Perpetua" w:hAnsi="Perpetua" w:cs="David"/>
            <w:sz w:val="20"/>
            <w:szCs w:val="20"/>
          </w:rPr>
          <w:t>http://my.hrw.com/sh2/sh07</w:t>
        </w:r>
        <w:r w:rsidRPr="00AC4063">
          <w:rPr>
            <w:rStyle w:val="Hyperlink"/>
            <w:rFonts w:ascii="Perpetua" w:hAnsi="Perpetua" w:cs="David"/>
            <w:sz w:val="20"/>
            <w:szCs w:val="20"/>
          </w:rPr>
          <w:t>_</w:t>
        </w:r>
        <w:r w:rsidRPr="00AC4063">
          <w:rPr>
            <w:rStyle w:val="Hyperlink"/>
            <w:rFonts w:ascii="Perpetua" w:hAnsi="Perpetua" w:cs="David"/>
            <w:sz w:val="20"/>
            <w:szCs w:val="20"/>
          </w:rPr>
          <w:t>10/student/flash/visual_concepts/70319.htm</w:t>
        </w:r>
      </w:hyperlink>
    </w:p>
    <w:p w:rsidR="00CA0C8C" w:rsidRDefault="00CA0C8C" w:rsidP="00CA0C8C">
      <w:pPr>
        <w:pBdr>
          <w:bottom w:val="single" w:sz="6" w:space="0" w:color="auto"/>
        </w:pBdr>
        <w:spacing w:after="0" w:line="240" w:lineRule="auto"/>
        <w:contextualSpacing/>
        <w:rPr>
          <w:rFonts w:ascii="Perpetua" w:hAnsi="Perpetua" w:cs="David"/>
          <w:sz w:val="20"/>
          <w:szCs w:val="20"/>
        </w:rPr>
      </w:pPr>
    </w:p>
    <w:p w:rsidR="00CA0C8C" w:rsidRPr="00CA0C8C" w:rsidRDefault="00CA0C8C" w:rsidP="00CA0C8C">
      <w:pPr>
        <w:pBdr>
          <w:bottom w:val="single" w:sz="6" w:space="0" w:color="auto"/>
        </w:pBdr>
        <w:spacing w:after="0" w:line="240" w:lineRule="auto"/>
        <w:contextualSpacing/>
        <w:rPr>
          <w:rFonts w:ascii="Perpetua" w:hAnsi="Perpetua" w:cs="David"/>
          <w:sz w:val="20"/>
          <w:szCs w:val="20"/>
        </w:rPr>
      </w:pPr>
    </w:p>
    <w:sectPr w:rsidR="00CA0C8C" w:rsidRPr="00CA0C8C" w:rsidSect="007455D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Univers-Extra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CD5"/>
    <w:multiLevelType w:val="hybridMultilevel"/>
    <w:tmpl w:val="F686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808FC"/>
    <w:multiLevelType w:val="hybridMultilevel"/>
    <w:tmpl w:val="5970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82B25"/>
    <w:multiLevelType w:val="hybridMultilevel"/>
    <w:tmpl w:val="EB025994"/>
    <w:lvl w:ilvl="0" w:tplc="0C2651FA">
      <w:start w:val="1"/>
      <w:numFmt w:val="bullet"/>
      <w:lvlText w:val="l"/>
      <w:lvlJc w:val="left"/>
      <w:pPr>
        <w:tabs>
          <w:tab w:val="num" w:pos="720"/>
        </w:tabs>
        <w:ind w:left="720" w:hanging="360"/>
      </w:pPr>
      <w:rPr>
        <w:rFonts w:ascii="Monotype Sorts" w:hAnsi="Monotype Sorts" w:hint="default"/>
      </w:rPr>
    </w:lvl>
    <w:lvl w:ilvl="1" w:tplc="74ECEB78" w:tentative="1">
      <w:start w:val="1"/>
      <w:numFmt w:val="bullet"/>
      <w:lvlText w:val="l"/>
      <w:lvlJc w:val="left"/>
      <w:pPr>
        <w:tabs>
          <w:tab w:val="num" w:pos="1440"/>
        </w:tabs>
        <w:ind w:left="1440" w:hanging="360"/>
      </w:pPr>
      <w:rPr>
        <w:rFonts w:ascii="Monotype Sorts" w:hAnsi="Monotype Sorts" w:hint="default"/>
      </w:rPr>
    </w:lvl>
    <w:lvl w:ilvl="2" w:tplc="1B62EF60" w:tentative="1">
      <w:start w:val="1"/>
      <w:numFmt w:val="bullet"/>
      <w:lvlText w:val="l"/>
      <w:lvlJc w:val="left"/>
      <w:pPr>
        <w:tabs>
          <w:tab w:val="num" w:pos="2160"/>
        </w:tabs>
        <w:ind w:left="2160" w:hanging="360"/>
      </w:pPr>
      <w:rPr>
        <w:rFonts w:ascii="Monotype Sorts" w:hAnsi="Monotype Sorts" w:hint="default"/>
      </w:rPr>
    </w:lvl>
    <w:lvl w:ilvl="3" w:tplc="FF9A3EE8" w:tentative="1">
      <w:start w:val="1"/>
      <w:numFmt w:val="bullet"/>
      <w:lvlText w:val="l"/>
      <w:lvlJc w:val="left"/>
      <w:pPr>
        <w:tabs>
          <w:tab w:val="num" w:pos="2880"/>
        </w:tabs>
        <w:ind w:left="2880" w:hanging="360"/>
      </w:pPr>
      <w:rPr>
        <w:rFonts w:ascii="Monotype Sorts" w:hAnsi="Monotype Sorts" w:hint="default"/>
      </w:rPr>
    </w:lvl>
    <w:lvl w:ilvl="4" w:tplc="CC3CD09C" w:tentative="1">
      <w:start w:val="1"/>
      <w:numFmt w:val="bullet"/>
      <w:lvlText w:val="l"/>
      <w:lvlJc w:val="left"/>
      <w:pPr>
        <w:tabs>
          <w:tab w:val="num" w:pos="3600"/>
        </w:tabs>
        <w:ind w:left="3600" w:hanging="360"/>
      </w:pPr>
      <w:rPr>
        <w:rFonts w:ascii="Monotype Sorts" w:hAnsi="Monotype Sorts" w:hint="default"/>
      </w:rPr>
    </w:lvl>
    <w:lvl w:ilvl="5" w:tplc="88E0A32C" w:tentative="1">
      <w:start w:val="1"/>
      <w:numFmt w:val="bullet"/>
      <w:lvlText w:val="l"/>
      <w:lvlJc w:val="left"/>
      <w:pPr>
        <w:tabs>
          <w:tab w:val="num" w:pos="4320"/>
        </w:tabs>
        <w:ind w:left="4320" w:hanging="360"/>
      </w:pPr>
      <w:rPr>
        <w:rFonts w:ascii="Monotype Sorts" w:hAnsi="Monotype Sorts" w:hint="default"/>
      </w:rPr>
    </w:lvl>
    <w:lvl w:ilvl="6" w:tplc="39CA6CE8" w:tentative="1">
      <w:start w:val="1"/>
      <w:numFmt w:val="bullet"/>
      <w:lvlText w:val="l"/>
      <w:lvlJc w:val="left"/>
      <w:pPr>
        <w:tabs>
          <w:tab w:val="num" w:pos="5040"/>
        </w:tabs>
        <w:ind w:left="5040" w:hanging="360"/>
      </w:pPr>
      <w:rPr>
        <w:rFonts w:ascii="Monotype Sorts" w:hAnsi="Monotype Sorts" w:hint="default"/>
      </w:rPr>
    </w:lvl>
    <w:lvl w:ilvl="7" w:tplc="58144AAC" w:tentative="1">
      <w:start w:val="1"/>
      <w:numFmt w:val="bullet"/>
      <w:lvlText w:val="l"/>
      <w:lvlJc w:val="left"/>
      <w:pPr>
        <w:tabs>
          <w:tab w:val="num" w:pos="5760"/>
        </w:tabs>
        <w:ind w:left="5760" w:hanging="360"/>
      </w:pPr>
      <w:rPr>
        <w:rFonts w:ascii="Monotype Sorts" w:hAnsi="Monotype Sorts" w:hint="default"/>
      </w:rPr>
    </w:lvl>
    <w:lvl w:ilvl="8" w:tplc="3D6479DC" w:tentative="1">
      <w:start w:val="1"/>
      <w:numFmt w:val="bullet"/>
      <w:lvlText w:val="l"/>
      <w:lvlJc w:val="left"/>
      <w:pPr>
        <w:tabs>
          <w:tab w:val="num" w:pos="6480"/>
        </w:tabs>
        <w:ind w:left="6480" w:hanging="360"/>
      </w:pPr>
      <w:rPr>
        <w:rFonts w:ascii="Monotype Sorts" w:hAnsi="Monotype Sorts" w:hint="default"/>
      </w:rPr>
    </w:lvl>
  </w:abstractNum>
  <w:abstractNum w:abstractNumId="3">
    <w:nsid w:val="09413D2F"/>
    <w:multiLevelType w:val="hybridMultilevel"/>
    <w:tmpl w:val="A31E6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B3C6A"/>
    <w:multiLevelType w:val="hybridMultilevel"/>
    <w:tmpl w:val="D000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D2B71"/>
    <w:multiLevelType w:val="hybridMultilevel"/>
    <w:tmpl w:val="901E6E16"/>
    <w:lvl w:ilvl="0" w:tplc="E07EF68C">
      <w:start w:val="1"/>
      <w:numFmt w:val="bullet"/>
      <w:lvlText w:val="l"/>
      <w:lvlJc w:val="left"/>
      <w:pPr>
        <w:tabs>
          <w:tab w:val="num" w:pos="720"/>
        </w:tabs>
        <w:ind w:left="720" w:hanging="360"/>
      </w:pPr>
      <w:rPr>
        <w:rFonts w:ascii="Monotype Sorts" w:hAnsi="Monotype Sorts" w:hint="default"/>
      </w:rPr>
    </w:lvl>
    <w:lvl w:ilvl="1" w:tplc="0E86AA14" w:tentative="1">
      <w:start w:val="1"/>
      <w:numFmt w:val="bullet"/>
      <w:lvlText w:val="l"/>
      <w:lvlJc w:val="left"/>
      <w:pPr>
        <w:tabs>
          <w:tab w:val="num" w:pos="1440"/>
        </w:tabs>
        <w:ind w:left="1440" w:hanging="360"/>
      </w:pPr>
      <w:rPr>
        <w:rFonts w:ascii="Monotype Sorts" w:hAnsi="Monotype Sorts" w:hint="default"/>
      </w:rPr>
    </w:lvl>
    <w:lvl w:ilvl="2" w:tplc="3D646E92" w:tentative="1">
      <w:start w:val="1"/>
      <w:numFmt w:val="bullet"/>
      <w:lvlText w:val="l"/>
      <w:lvlJc w:val="left"/>
      <w:pPr>
        <w:tabs>
          <w:tab w:val="num" w:pos="2160"/>
        </w:tabs>
        <w:ind w:left="2160" w:hanging="360"/>
      </w:pPr>
      <w:rPr>
        <w:rFonts w:ascii="Monotype Sorts" w:hAnsi="Monotype Sorts" w:hint="default"/>
      </w:rPr>
    </w:lvl>
    <w:lvl w:ilvl="3" w:tplc="6A0E245C" w:tentative="1">
      <w:start w:val="1"/>
      <w:numFmt w:val="bullet"/>
      <w:lvlText w:val="l"/>
      <w:lvlJc w:val="left"/>
      <w:pPr>
        <w:tabs>
          <w:tab w:val="num" w:pos="2880"/>
        </w:tabs>
        <w:ind w:left="2880" w:hanging="360"/>
      </w:pPr>
      <w:rPr>
        <w:rFonts w:ascii="Monotype Sorts" w:hAnsi="Monotype Sorts" w:hint="default"/>
      </w:rPr>
    </w:lvl>
    <w:lvl w:ilvl="4" w:tplc="2EB8CFDE" w:tentative="1">
      <w:start w:val="1"/>
      <w:numFmt w:val="bullet"/>
      <w:lvlText w:val="l"/>
      <w:lvlJc w:val="left"/>
      <w:pPr>
        <w:tabs>
          <w:tab w:val="num" w:pos="3600"/>
        </w:tabs>
        <w:ind w:left="3600" w:hanging="360"/>
      </w:pPr>
      <w:rPr>
        <w:rFonts w:ascii="Monotype Sorts" w:hAnsi="Monotype Sorts" w:hint="default"/>
      </w:rPr>
    </w:lvl>
    <w:lvl w:ilvl="5" w:tplc="0BF049CA" w:tentative="1">
      <w:start w:val="1"/>
      <w:numFmt w:val="bullet"/>
      <w:lvlText w:val="l"/>
      <w:lvlJc w:val="left"/>
      <w:pPr>
        <w:tabs>
          <w:tab w:val="num" w:pos="4320"/>
        </w:tabs>
        <w:ind w:left="4320" w:hanging="360"/>
      </w:pPr>
      <w:rPr>
        <w:rFonts w:ascii="Monotype Sorts" w:hAnsi="Monotype Sorts" w:hint="default"/>
      </w:rPr>
    </w:lvl>
    <w:lvl w:ilvl="6" w:tplc="3814B404" w:tentative="1">
      <w:start w:val="1"/>
      <w:numFmt w:val="bullet"/>
      <w:lvlText w:val="l"/>
      <w:lvlJc w:val="left"/>
      <w:pPr>
        <w:tabs>
          <w:tab w:val="num" w:pos="5040"/>
        </w:tabs>
        <w:ind w:left="5040" w:hanging="360"/>
      </w:pPr>
      <w:rPr>
        <w:rFonts w:ascii="Monotype Sorts" w:hAnsi="Monotype Sorts" w:hint="default"/>
      </w:rPr>
    </w:lvl>
    <w:lvl w:ilvl="7" w:tplc="B4DE4E5E" w:tentative="1">
      <w:start w:val="1"/>
      <w:numFmt w:val="bullet"/>
      <w:lvlText w:val="l"/>
      <w:lvlJc w:val="left"/>
      <w:pPr>
        <w:tabs>
          <w:tab w:val="num" w:pos="5760"/>
        </w:tabs>
        <w:ind w:left="5760" w:hanging="360"/>
      </w:pPr>
      <w:rPr>
        <w:rFonts w:ascii="Monotype Sorts" w:hAnsi="Monotype Sorts" w:hint="default"/>
      </w:rPr>
    </w:lvl>
    <w:lvl w:ilvl="8" w:tplc="062C0174" w:tentative="1">
      <w:start w:val="1"/>
      <w:numFmt w:val="bullet"/>
      <w:lvlText w:val="l"/>
      <w:lvlJc w:val="left"/>
      <w:pPr>
        <w:tabs>
          <w:tab w:val="num" w:pos="6480"/>
        </w:tabs>
        <w:ind w:left="6480" w:hanging="360"/>
      </w:pPr>
      <w:rPr>
        <w:rFonts w:ascii="Monotype Sorts" w:hAnsi="Monotype Sorts" w:hint="default"/>
      </w:rPr>
    </w:lvl>
  </w:abstractNum>
  <w:abstractNum w:abstractNumId="6">
    <w:nsid w:val="16BE21DF"/>
    <w:multiLevelType w:val="hybridMultilevel"/>
    <w:tmpl w:val="1DD0F68A"/>
    <w:lvl w:ilvl="0" w:tplc="E09EBE58">
      <w:start w:val="3"/>
      <w:numFmt w:val="bullet"/>
      <w:lvlText w:val="•"/>
      <w:lvlJc w:val="left"/>
      <w:pPr>
        <w:ind w:left="1080" w:hanging="360"/>
      </w:pPr>
      <w:rPr>
        <w:rFonts w:ascii="Univers-ExtraBlack" w:eastAsiaTheme="minorHAnsi" w:hAnsi="Univers-ExtraBlack" w:cs="Univers-ExtraBlack" w:hint="default"/>
        <w:b/>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474007"/>
    <w:multiLevelType w:val="hybridMultilevel"/>
    <w:tmpl w:val="8B1084D2"/>
    <w:lvl w:ilvl="0" w:tplc="E0E2F9A4">
      <w:start w:val="1"/>
      <w:numFmt w:val="bullet"/>
      <w:lvlText w:val=""/>
      <w:lvlJc w:val="left"/>
      <w:pPr>
        <w:ind w:left="1080" w:hanging="360"/>
      </w:pPr>
      <w:rPr>
        <w:rFonts w:ascii="Symbol" w:hAnsi="Symbol"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AC55E5"/>
    <w:multiLevelType w:val="hybridMultilevel"/>
    <w:tmpl w:val="00064E38"/>
    <w:lvl w:ilvl="0" w:tplc="FDD2F418">
      <w:numFmt w:val="bullet"/>
      <w:lvlText w:val="•"/>
      <w:lvlJc w:val="left"/>
      <w:pPr>
        <w:ind w:left="1080" w:hanging="360"/>
      </w:pPr>
      <w:rPr>
        <w:rFonts w:ascii="Perpetua" w:eastAsiaTheme="minorHAnsi" w:hAnsi="Perpetua"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4A22AC"/>
    <w:multiLevelType w:val="hybridMultilevel"/>
    <w:tmpl w:val="B4DE5372"/>
    <w:lvl w:ilvl="0" w:tplc="0409000F">
      <w:start w:val="1"/>
      <w:numFmt w:val="decimal"/>
      <w:lvlText w:val="%1."/>
      <w:lvlJc w:val="left"/>
      <w:pPr>
        <w:ind w:left="720" w:hanging="360"/>
      </w:pPr>
    </w:lvl>
    <w:lvl w:ilvl="1" w:tplc="BE32FA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20FD5"/>
    <w:multiLevelType w:val="hybridMultilevel"/>
    <w:tmpl w:val="056C6384"/>
    <w:lvl w:ilvl="0" w:tplc="E09EBE58">
      <w:start w:val="3"/>
      <w:numFmt w:val="bullet"/>
      <w:lvlText w:val="•"/>
      <w:lvlJc w:val="left"/>
      <w:pPr>
        <w:ind w:left="1080" w:hanging="360"/>
      </w:pPr>
      <w:rPr>
        <w:rFonts w:ascii="Univers-ExtraBlack" w:eastAsiaTheme="minorHAnsi" w:hAnsi="Univers-ExtraBlack" w:cs="Univers-ExtraBlack" w:hint="default"/>
        <w:b/>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275882"/>
    <w:multiLevelType w:val="hybridMultilevel"/>
    <w:tmpl w:val="ACAA942A"/>
    <w:lvl w:ilvl="0" w:tplc="E09EBE58">
      <w:start w:val="3"/>
      <w:numFmt w:val="bullet"/>
      <w:lvlText w:val="•"/>
      <w:lvlJc w:val="left"/>
      <w:pPr>
        <w:ind w:left="720" w:hanging="360"/>
      </w:pPr>
      <w:rPr>
        <w:rFonts w:ascii="Univers-ExtraBlack" w:eastAsiaTheme="minorHAnsi" w:hAnsi="Univers-ExtraBlack" w:cs="Univers-ExtraBlack"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857314"/>
    <w:multiLevelType w:val="hybridMultilevel"/>
    <w:tmpl w:val="AFA0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770D4"/>
    <w:multiLevelType w:val="hybridMultilevel"/>
    <w:tmpl w:val="8FF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450B4"/>
    <w:multiLevelType w:val="hybridMultilevel"/>
    <w:tmpl w:val="7F50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76D15"/>
    <w:multiLevelType w:val="hybridMultilevel"/>
    <w:tmpl w:val="AFA0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521"/>
    <w:multiLevelType w:val="hybridMultilevel"/>
    <w:tmpl w:val="56989B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834680"/>
    <w:multiLevelType w:val="hybridMultilevel"/>
    <w:tmpl w:val="B2D29570"/>
    <w:lvl w:ilvl="0" w:tplc="E09EBE58">
      <w:start w:val="3"/>
      <w:numFmt w:val="bullet"/>
      <w:lvlText w:val="•"/>
      <w:lvlJc w:val="left"/>
      <w:pPr>
        <w:ind w:left="1080" w:hanging="360"/>
      </w:pPr>
      <w:rPr>
        <w:rFonts w:ascii="Univers-ExtraBlack" w:eastAsiaTheme="minorHAnsi" w:hAnsi="Univers-ExtraBlack" w:cs="Univers-ExtraBlack" w:hint="default"/>
        <w:b/>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ED4CF7"/>
    <w:multiLevelType w:val="hybridMultilevel"/>
    <w:tmpl w:val="64546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B31C0D"/>
    <w:multiLevelType w:val="hybridMultilevel"/>
    <w:tmpl w:val="B914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C19A6"/>
    <w:multiLevelType w:val="hybridMultilevel"/>
    <w:tmpl w:val="5182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5"/>
  </w:num>
  <w:num w:numId="5">
    <w:abstractNumId w:val="20"/>
  </w:num>
  <w:num w:numId="6">
    <w:abstractNumId w:val="11"/>
  </w:num>
  <w:num w:numId="7">
    <w:abstractNumId w:val="6"/>
  </w:num>
  <w:num w:numId="8">
    <w:abstractNumId w:val="10"/>
  </w:num>
  <w:num w:numId="9">
    <w:abstractNumId w:val="17"/>
  </w:num>
  <w:num w:numId="10">
    <w:abstractNumId w:val="7"/>
  </w:num>
  <w:num w:numId="11">
    <w:abstractNumId w:val="16"/>
  </w:num>
  <w:num w:numId="12">
    <w:abstractNumId w:val="18"/>
  </w:num>
  <w:num w:numId="13">
    <w:abstractNumId w:val="19"/>
  </w:num>
  <w:num w:numId="14">
    <w:abstractNumId w:val="14"/>
  </w:num>
  <w:num w:numId="15">
    <w:abstractNumId w:val="13"/>
  </w:num>
  <w:num w:numId="16">
    <w:abstractNumId w:val="0"/>
  </w:num>
  <w:num w:numId="17">
    <w:abstractNumId w:val="4"/>
  </w:num>
  <w:num w:numId="18">
    <w:abstractNumId w:val="8"/>
  </w:num>
  <w:num w:numId="19">
    <w:abstractNumId w:val="12"/>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4F"/>
    <w:rsid w:val="00105BFA"/>
    <w:rsid w:val="00164749"/>
    <w:rsid w:val="002C2209"/>
    <w:rsid w:val="003F364F"/>
    <w:rsid w:val="00506108"/>
    <w:rsid w:val="00582D46"/>
    <w:rsid w:val="007455DB"/>
    <w:rsid w:val="00B30941"/>
    <w:rsid w:val="00CA0C8C"/>
    <w:rsid w:val="00CE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64F"/>
    <w:pPr>
      <w:ind w:left="720"/>
      <w:contextualSpacing/>
    </w:pPr>
  </w:style>
  <w:style w:type="table" w:styleId="TableGrid">
    <w:name w:val="Table Grid"/>
    <w:basedOn w:val="TableNormal"/>
    <w:uiPriority w:val="59"/>
    <w:rsid w:val="00CE1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4749"/>
    <w:rPr>
      <w:color w:val="0000FF"/>
      <w:u w:val="single"/>
    </w:rPr>
  </w:style>
  <w:style w:type="character" w:customStyle="1" w:styleId="apple-converted-space">
    <w:name w:val="apple-converted-space"/>
    <w:basedOn w:val="DefaultParagraphFont"/>
    <w:rsid w:val="007455DB"/>
  </w:style>
  <w:style w:type="paragraph" w:styleId="NormalWeb">
    <w:name w:val="Normal (Web)"/>
    <w:basedOn w:val="Normal"/>
    <w:uiPriority w:val="99"/>
    <w:semiHidden/>
    <w:unhideWhenUsed/>
    <w:rsid w:val="0074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5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DB"/>
    <w:rPr>
      <w:rFonts w:ascii="Tahoma" w:hAnsi="Tahoma" w:cs="Tahoma"/>
      <w:sz w:val="16"/>
      <w:szCs w:val="16"/>
    </w:rPr>
  </w:style>
  <w:style w:type="character" w:styleId="FollowedHyperlink">
    <w:name w:val="FollowedHyperlink"/>
    <w:basedOn w:val="DefaultParagraphFont"/>
    <w:uiPriority w:val="99"/>
    <w:semiHidden/>
    <w:unhideWhenUsed/>
    <w:rsid w:val="00CA0C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64F"/>
    <w:pPr>
      <w:ind w:left="720"/>
      <w:contextualSpacing/>
    </w:pPr>
  </w:style>
  <w:style w:type="table" w:styleId="TableGrid">
    <w:name w:val="Table Grid"/>
    <w:basedOn w:val="TableNormal"/>
    <w:uiPriority w:val="59"/>
    <w:rsid w:val="00CE1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4749"/>
    <w:rPr>
      <w:color w:val="0000FF"/>
      <w:u w:val="single"/>
    </w:rPr>
  </w:style>
  <w:style w:type="character" w:customStyle="1" w:styleId="apple-converted-space">
    <w:name w:val="apple-converted-space"/>
    <w:basedOn w:val="DefaultParagraphFont"/>
    <w:rsid w:val="007455DB"/>
  </w:style>
  <w:style w:type="paragraph" w:styleId="NormalWeb">
    <w:name w:val="Normal (Web)"/>
    <w:basedOn w:val="Normal"/>
    <w:uiPriority w:val="99"/>
    <w:semiHidden/>
    <w:unhideWhenUsed/>
    <w:rsid w:val="0074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5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DB"/>
    <w:rPr>
      <w:rFonts w:ascii="Tahoma" w:hAnsi="Tahoma" w:cs="Tahoma"/>
      <w:sz w:val="16"/>
      <w:szCs w:val="16"/>
    </w:rPr>
  </w:style>
  <w:style w:type="character" w:styleId="FollowedHyperlink">
    <w:name w:val="FollowedHyperlink"/>
    <w:basedOn w:val="DefaultParagraphFont"/>
    <w:uiPriority w:val="99"/>
    <w:semiHidden/>
    <w:unhideWhenUsed/>
    <w:rsid w:val="00CA0C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6014">
      <w:bodyDiv w:val="1"/>
      <w:marLeft w:val="0"/>
      <w:marRight w:val="0"/>
      <w:marTop w:val="0"/>
      <w:marBottom w:val="0"/>
      <w:divBdr>
        <w:top w:val="none" w:sz="0" w:space="0" w:color="auto"/>
        <w:left w:val="none" w:sz="0" w:space="0" w:color="auto"/>
        <w:bottom w:val="none" w:sz="0" w:space="0" w:color="auto"/>
        <w:right w:val="none" w:sz="0" w:space="0" w:color="auto"/>
      </w:divBdr>
      <w:divsChild>
        <w:div w:id="1808931252">
          <w:marLeft w:val="547"/>
          <w:marRight w:val="0"/>
          <w:marTop w:val="154"/>
          <w:marBottom w:val="0"/>
          <w:divBdr>
            <w:top w:val="none" w:sz="0" w:space="0" w:color="auto"/>
            <w:left w:val="none" w:sz="0" w:space="0" w:color="auto"/>
            <w:bottom w:val="none" w:sz="0" w:space="0" w:color="auto"/>
            <w:right w:val="none" w:sz="0" w:space="0" w:color="auto"/>
          </w:divBdr>
        </w:div>
      </w:divsChild>
    </w:div>
    <w:div w:id="1666938696">
      <w:bodyDiv w:val="1"/>
      <w:marLeft w:val="0"/>
      <w:marRight w:val="0"/>
      <w:marTop w:val="0"/>
      <w:marBottom w:val="0"/>
      <w:divBdr>
        <w:top w:val="none" w:sz="0" w:space="0" w:color="auto"/>
        <w:left w:val="none" w:sz="0" w:space="0" w:color="auto"/>
        <w:bottom w:val="none" w:sz="0" w:space="0" w:color="auto"/>
        <w:right w:val="none" w:sz="0" w:space="0" w:color="auto"/>
      </w:divBdr>
      <w:divsChild>
        <w:div w:id="14971888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s://www.youtube.com/watch?v=-p3msL1P8bw" TargetMode="External"/><Relationship Id="rId26" Type="http://schemas.openxmlformats.org/officeDocument/2006/relationships/hyperlink" Target="http://my.hrw.com/sh2/sh07_10/student/flash/visual_concepts/70320.htm" TargetMode="External"/><Relationship Id="rId3" Type="http://schemas.microsoft.com/office/2007/relationships/stylesWithEffects" Target="stylesWithEffects.xml"/><Relationship Id="rId21" Type="http://schemas.openxmlformats.org/officeDocument/2006/relationships/hyperlink" Target="http://www.bozemanscience.com/potential-kinetic-energy" TargetMode="External"/><Relationship Id="rId7" Type="http://schemas.openxmlformats.org/officeDocument/2006/relationships/hyperlink" Target="http://my.hrw.com/sh2/sh07_10/student/flash/visual_concepts/70595.htm"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my.hrw.com/sh2/sh07_10/student/flash/visual_concepts/70007.htm"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my.hrw.com/sh2/sh07_10/student/flash/visual_concepts/70106.htm" TargetMode="External"/><Relationship Id="rId29" Type="http://schemas.openxmlformats.org/officeDocument/2006/relationships/hyperlink" Target="http://my.hrw.com/sh2/sh07_10/student/flash/visual_concepts/70319.htm" TargetMode="External"/><Relationship Id="rId1" Type="http://schemas.openxmlformats.org/officeDocument/2006/relationships/numbering" Target="numbering.xml"/><Relationship Id="rId6" Type="http://schemas.openxmlformats.org/officeDocument/2006/relationships/hyperlink" Target="http://my.hrw.com/sh2/sh07_10/student/flash/visual_concepts/70005.htm" TargetMode="External"/><Relationship Id="rId11" Type="http://schemas.openxmlformats.org/officeDocument/2006/relationships/oleObject" Target="embeddings/oleObject2.bin"/><Relationship Id="rId24" Type="http://schemas.openxmlformats.org/officeDocument/2006/relationships/hyperlink" Target="http://my.hrw.com/sh2/sh07_10/student/flash/visual_concepts/70318.htm"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my.hrw.com/sh2/sh07_10/student/flash/visual_concepts/70006.htm" TargetMode="External"/><Relationship Id="rId28" Type="http://schemas.openxmlformats.org/officeDocument/2006/relationships/hyperlink" Target="http://my.hrw.com/sh2/sh07_10/student/flash/visual_concepts/70321.htm" TargetMode="External"/><Relationship Id="rId10" Type="http://schemas.openxmlformats.org/officeDocument/2006/relationships/image" Target="media/image2.wmf"/><Relationship Id="rId19" Type="http://schemas.openxmlformats.org/officeDocument/2006/relationships/hyperlink" Target="http://www.bozemanscience.com/energy-work-pow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www.energyeducation.tx.gov/energy/section_1/topics/potential_and_kinetic_energy/index.html" TargetMode="External"/><Relationship Id="rId27" Type="http://schemas.openxmlformats.org/officeDocument/2006/relationships/hyperlink" Target="http://my.hrw.com/sh2/sh07_10/student/flash/visual_concepts/70596.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Wolfrey</dc:creator>
  <cp:lastModifiedBy>Scott Wolfrey</cp:lastModifiedBy>
  <cp:revision>3</cp:revision>
  <cp:lastPrinted>2014-10-17T22:05:00Z</cp:lastPrinted>
  <dcterms:created xsi:type="dcterms:W3CDTF">2014-10-17T11:03:00Z</dcterms:created>
  <dcterms:modified xsi:type="dcterms:W3CDTF">2014-10-17T22:16:00Z</dcterms:modified>
</cp:coreProperties>
</file>